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268"/>
        <w:gridCol w:w="3402"/>
        <w:gridCol w:w="1134"/>
        <w:gridCol w:w="1285"/>
      </w:tblGrid>
      <w:tr w:rsidR="00BE6A06" w:rsidRPr="00043D57" w14:paraId="49B4DEA8" w14:textId="77777777" w:rsidTr="00FA71B9">
        <w:trPr>
          <w:trHeight w:val="55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0132F2" w14:textId="77777777" w:rsidR="00BE6A06" w:rsidRPr="00043D57" w:rsidRDefault="00BE6A0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0" w:name="_Hlk158893492"/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Cel strategiczny Strategii ZIT KKBOF</w:t>
            </w:r>
          </w:p>
        </w:tc>
        <w:tc>
          <w:tcPr>
            <w:tcW w:w="8089" w:type="dxa"/>
            <w:gridSpan w:val="4"/>
            <w:tcBorders>
              <w:top w:val="nil"/>
              <w:bottom w:val="nil"/>
            </w:tcBorders>
          </w:tcPr>
          <w:p w14:paraId="1F17FB38" w14:textId="77777777" w:rsidR="00BE6A06" w:rsidRPr="00BE6A06" w:rsidRDefault="00BE6A06" w:rsidP="00BE6A06">
            <w:pPr>
              <w:spacing w:after="0" w:line="240" w:lineRule="auto"/>
              <w:ind w:left="360"/>
              <w:rPr>
                <w:rFonts w:asciiTheme="majorHAnsi" w:hAnsiTheme="majorHAnsi" w:cstheme="majorHAnsi"/>
                <w:color w:val="000000"/>
                <w:sz w:val="16"/>
                <w:szCs w:val="16"/>
                <w:lang w:eastAsia="pl-PL"/>
              </w:rPr>
            </w:pPr>
          </w:p>
          <w:p w14:paraId="6B0C1600" w14:textId="2F0633E8" w:rsidR="00BE6A06" w:rsidRPr="00E67A36" w:rsidRDefault="00BE6A06" w:rsidP="00BE6A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2"/>
              <w:rPr>
                <w:rFonts w:asciiTheme="majorHAnsi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E67A3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KKBOF zapewniający rozwój edukacji oraz bazujący na sieciach współpracy</w:t>
            </w:r>
          </w:p>
        </w:tc>
      </w:tr>
      <w:tr w:rsidR="00BE6A06" w:rsidRPr="00043D57" w14:paraId="1237C109" w14:textId="77777777" w:rsidTr="003D27AB">
        <w:trPr>
          <w:trHeight w:val="421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CEB929" w14:textId="77777777" w:rsidR="00BE6A06" w:rsidRPr="00043D57" w:rsidRDefault="00BE6A0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8089" w:type="dxa"/>
            <w:gridSpan w:val="4"/>
            <w:tcBorders>
              <w:top w:val="nil"/>
              <w:bottom w:val="nil"/>
            </w:tcBorders>
          </w:tcPr>
          <w:p w14:paraId="72FA562D" w14:textId="77777777" w:rsidR="00BE6A06" w:rsidRDefault="00BE6A06" w:rsidP="001422D2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</w:p>
          <w:p w14:paraId="27A2237A" w14:textId="0C109394" w:rsidR="00BE6A06" w:rsidRPr="00043D57" w:rsidRDefault="00BE6A0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1.1. Wysoka jakość edukacji zawodowej w KKBOF</w:t>
            </w:r>
          </w:p>
        </w:tc>
      </w:tr>
      <w:tr w:rsidR="00BE6A06" w:rsidRPr="00043D57" w14:paraId="15BAA030" w14:textId="77777777" w:rsidTr="00427764">
        <w:trPr>
          <w:trHeight w:val="556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F53535" w14:textId="18EA152A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Priorytet FEPZ: Priorytet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8089" w:type="dxa"/>
            <w:gridSpan w:val="4"/>
            <w:tcBorders>
              <w:top w:val="nil"/>
              <w:bottom w:val="nil"/>
            </w:tcBorders>
          </w:tcPr>
          <w:p w14:paraId="04970045" w14:textId="77777777" w:rsidR="00BE6A06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D072245" w14:textId="312F748D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aktywnego Pomorza Zachodniego</w:t>
            </w:r>
          </w:p>
        </w:tc>
      </w:tr>
      <w:tr w:rsidR="00BE6A06" w:rsidRPr="00043D57" w14:paraId="737E959B" w14:textId="77777777" w:rsidTr="00C63AC4">
        <w:trPr>
          <w:trHeight w:val="56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3A0134D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06.10</w:t>
            </w:r>
          </w:p>
        </w:tc>
        <w:tc>
          <w:tcPr>
            <w:tcW w:w="8089" w:type="dxa"/>
            <w:gridSpan w:val="4"/>
            <w:tcBorders>
              <w:top w:val="nil"/>
              <w:bottom w:val="nil"/>
            </w:tcBorders>
          </w:tcPr>
          <w:p w14:paraId="744EBF5F" w14:textId="77777777" w:rsidR="00BE6A06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F113DDA" w14:textId="2FF20FA3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Edukacja zawodowa na obszarach objętych Strategią ZIT</w:t>
            </w:r>
          </w:p>
        </w:tc>
      </w:tr>
      <w:tr w:rsidR="00BE6A06" w:rsidRPr="00043D57" w14:paraId="05622DFF" w14:textId="77777777" w:rsidTr="00D54CD2">
        <w:trPr>
          <w:gridAfter w:val="1"/>
          <w:wAfter w:w="1285" w:type="dxa"/>
          <w:trHeight w:val="100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5A3E4B1A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22D3FE96" w14:textId="07D25C95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39DA87AD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3AD9A4C6" w14:textId="50BD0F3D" w:rsidR="00BE6A06" w:rsidRPr="00043D57" w:rsidRDefault="00BE6A06" w:rsidP="00BE6A0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4A930636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BE6A06" w:rsidRPr="00043D57" w14:paraId="6ACF6637" w14:textId="77777777" w:rsidTr="00D54CD2">
        <w:trPr>
          <w:gridAfter w:val="1"/>
          <w:wAfter w:w="1285" w:type="dxa"/>
          <w:trHeight w:val="54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28B4417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53BFDF86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02EF083A" w14:textId="7CC5AA5C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Koszalińska Szkoła Zawodowców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–</w:t>
            </w: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Edycja I 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0C55DB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EFAFCEE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9065FAD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579DFA4" w14:textId="11299810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Poprawa jakości kształcenia w ramach rozwoju szkolnictwa zawodowego na obszarze ZIT KKBOF.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11036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Zwiększenie poziomu dostosowania organizacji oświaty lokalnej do potrzeb uczniów ze specjalnymi potrzebami edukacyjnymi.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F856061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E6A06" w:rsidRPr="00043D57" w14:paraId="56369356" w14:textId="77777777" w:rsidTr="00D54CD2">
        <w:trPr>
          <w:gridAfter w:val="1"/>
          <w:wAfter w:w="1285" w:type="dxa"/>
          <w:trHeight w:val="486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31914B49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E01FA60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1CEEF9F6" w14:textId="2A16D180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Koszalińska Szkoła Zawodowców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–</w:t>
            </w: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Edycja II 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99B502" w14:textId="63989C7D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CC1E9E4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E6A06" w:rsidRPr="00043D57" w14:paraId="2824EFF5" w14:textId="77777777" w:rsidTr="00D54CD2">
        <w:trPr>
          <w:gridAfter w:val="1"/>
          <w:wAfter w:w="1285" w:type="dxa"/>
          <w:trHeight w:val="583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6BF3D56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71A0BFB7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3EE7C784" w14:textId="07D696CB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Koszalińska Szkoła Zawodowców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–</w:t>
            </w: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Edycja III 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40AFB4" w14:textId="70B8467E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9A132C1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E6A06" w:rsidRPr="00043D57" w14:paraId="14C62843" w14:textId="77777777" w:rsidTr="00D54CD2">
        <w:trPr>
          <w:gridAfter w:val="1"/>
          <w:wAfter w:w="1285" w:type="dxa"/>
          <w:trHeight w:val="42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C1640D1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6CC15399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Karlino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4FB10995" w14:textId="77777777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Nowoczesny Zawód to Twoja Przyszłość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9D0A28" w14:textId="68753CDE" w:rsidR="00BE6A06" w:rsidRPr="00043D57" w:rsidRDefault="00BE6A06" w:rsidP="00BE6A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79B883C" w14:textId="77777777" w:rsidR="00BE6A06" w:rsidRPr="00043D57" w:rsidRDefault="00BE6A06" w:rsidP="00BE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43D5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bookmarkEnd w:id="0"/>
    </w:tbl>
    <w:tbl>
      <w:tblPr>
        <w:tblpPr w:leftFromText="141" w:rightFromText="141" w:vertAnchor="text" w:horzAnchor="margin" w:tblpY="219"/>
        <w:tblW w:w="9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268"/>
        <w:gridCol w:w="3402"/>
        <w:gridCol w:w="1134"/>
        <w:gridCol w:w="441"/>
      </w:tblGrid>
      <w:tr w:rsidR="000C226A" w:rsidRPr="0011036D" w14:paraId="25D056C1" w14:textId="77777777" w:rsidTr="000C226A">
        <w:trPr>
          <w:trHeight w:val="458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07639C" w14:textId="77777777" w:rsidR="00BE6A06" w:rsidRDefault="00BE6A06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E14AAF0" w14:textId="77777777" w:rsidR="00BE6A06" w:rsidRDefault="00BE6A06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30F2852" w14:textId="77777777" w:rsidR="00BE6A06" w:rsidRDefault="00BE6A06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E852A0C" w14:textId="77777777" w:rsidR="00BE6A06" w:rsidRDefault="00BE6A06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378E23B" w14:textId="378AAFC0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Cel strategiczny Strategii ZIT KKBOF</w:t>
            </w:r>
          </w:p>
        </w:tc>
        <w:tc>
          <w:tcPr>
            <w:tcW w:w="724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3FBC16" w14:textId="77777777" w:rsidR="00BE6A06" w:rsidRDefault="00BE6A06" w:rsidP="00BE6A06">
            <w:pPr>
              <w:spacing w:after="0" w:line="240" w:lineRule="auto"/>
              <w:ind w:left="341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A792B6B" w14:textId="77777777" w:rsidR="00BE6A06" w:rsidRDefault="00BE6A06" w:rsidP="00BE6A06">
            <w:pPr>
              <w:spacing w:after="0" w:line="240" w:lineRule="auto"/>
              <w:ind w:left="341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F5F0873" w14:textId="77777777" w:rsidR="00BE6A06" w:rsidRDefault="00BE6A06" w:rsidP="00BE6A06">
            <w:pPr>
              <w:spacing w:after="0" w:line="240" w:lineRule="auto"/>
              <w:ind w:left="341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F8BEB58" w14:textId="6E58F8B7" w:rsidR="000C226A" w:rsidRPr="00BE6A06" w:rsidRDefault="000C226A" w:rsidP="00BE6A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2"/>
              <w:rPr>
                <w:rFonts w:asciiTheme="majorHAnsi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BE6A0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KKBOF zapewniający rozwój edukacji oraz bazujący na sieciach współpracy</w:t>
            </w:r>
          </w:p>
        </w:tc>
      </w:tr>
      <w:tr w:rsidR="000C226A" w:rsidRPr="0011036D" w14:paraId="60E67EC6" w14:textId="77777777" w:rsidTr="000C226A">
        <w:trPr>
          <w:trHeight w:val="8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CDE0A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724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FEFAC0" w14:textId="77777777" w:rsidR="000C226A" w:rsidRPr="0011036D" w:rsidRDefault="000C226A" w:rsidP="000C226A">
            <w:pPr>
              <w:suppressAutoHyphens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1036D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1.2. </w:t>
            </w:r>
            <w:r w:rsidRPr="0011036D">
              <w:rPr>
                <w:rFonts w:asciiTheme="majorHAnsi" w:eastAsia="Calibri" w:hAnsiTheme="majorHAnsi" w:cstheme="majorHAnsi"/>
                <w:sz w:val="16"/>
                <w:szCs w:val="16"/>
              </w:rPr>
              <w:t>Współdziałanie samorządów w rozwoju KKBOF</w:t>
            </w:r>
          </w:p>
        </w:tc>
      </w:tr>
      <w:tr w:rsidR="000C226A" w:rsidRPr="0011036D" w14:paraId="3B578F3D" w14:textId="77777777" w:rsidTr="000C226A">
        <w:trPr>
          <w:trHeight w:val="48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9A68C5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FEPZ: Priorytet 7</w:t>
            </w:r>
          </w:p>
        </w:tc>
        <w:tc>
          <w:tcPr>
            <w:tcW w:w="724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B20431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partnerskiego Pomorza Zachodniego</w:t>
            </w:r>
          </w:p>
        </w:tc>
      </w:tr>
      <w:tr w:rsidR="000C226A" w:rsidRPr="0011036D" w14:paraId="5455EB2D" w14:textId="77777777" w:rsidTr="000C226A">
        <w:trPr>
          <w:trHeight w:val="411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91EDCEC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07.01</w:t>
            </w:r>
          </w:p>
        </w:tc>
        <w:tc>
          <w:tcPr>
            <w:tcW w:w="724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E0155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obszarów miejskich (ZIT)</w:t>
            </w:r>
          </w:p>
        </w:tc>
      </w:tr>
      <w:tr w:rsidR="000C226A" w:rsidRPr="0011036D" w14:paraId="6FBC3918" w14:textId="77777777" w:rsidTr="00D54CD2">
        <w:trPr>
          <w:gridAfter w:val="1"/>
          <w:wAfter w:w="441" w:type="dxa"/>
          <w:trHeight w:val="100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7F2BFA41" w14:textId="77777777" w:rsidR="000C226A" w:rsidRPr="0011036D" w:rsidRDefault="000C226A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552C98CE" w14:textId="77777777" w:rsidR="000C226A" w:rsidRPr="0011036D" w:rsidRDefault="000C226A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2AEF0728" w14:textId="77777777" w:rsidR="000C226A" w:rsidRPr="0011036D" w:rsidRDefault="000C226A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30E413CF" w14:textId="77777777" w:rsidR="000C226A" w:rsidRPr="0011036D" w:rsidRDefault="000C226A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38D8C9A3" w14:textId="77777777" w:rsidR="000C226A" w:rsidRPr="0011036D" w:rsidRDefault="000C226A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0C226A" w:rsidRPr="0011036D" w14:paraId="1DC60E89" w14:textId="77777777" w:rsidTr="00D54CD2">
        <w:trPr>
          <w:gridAfter w:val="1"/>
          <w:wAfter w:w="441" w:type="dxa"/>
          <w:trHeight w:val="749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1000AD3" w14:textId="77777777" w:rsidR="00C72509" w:rsidRDefault="00C72509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71D0C80" w14:textId="77777777" w:rsidR="00C72509" w:rsidRDefault="00C72509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50F92D4" w14:textId="77777777" w:rsidR="00C72509" w:rsidRDefault="00C72509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C2615E9" w14:textId="77777777" w:rsidR="00C72509" w:rsidRDefault="00C72509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2E7477B" w14:textId="11809022" w:rsidR="000C226A" w:rsidRPr="0011036D" w:rsidRDefault="000C226A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ADF39B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74472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Wspólnie robimy więcej - ZIT KKBOF (2021-2027)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6C5E8" w14:textId="77777777" w:rsidR="000C226A" w:rsidRPr="0011036D" w:rsidRDefault="000C226A" w:rsidP="000C22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01103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eastAsia="pl-PL"/>
                <w14:ligatures w14:val="none"/>
              </w:rPr>
              <w:t>Zwiększenie efektywności przedsięwzięć realizowanych na obszarze ZIT KKBOF, wzmacnianie współpracy  partnerstwa KKBOF, kreowanie wspólnych działań i podnoszenie świadomości mieszkańców w zakresie ekologii, mobilności, rozwoju gospodarczego i promocji dziedzictwa kulturowego.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C319E9" w14:textId="77777777" w:rsidR="000C226A" w:rsidRPr="0011036D" w:rsidRDefault="000C226A" w:rsidP="000C22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1036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</w:tbl>
    <w:p w14:paraId="2D45A96A" w14:textId="7C8B0387" w:rsidR="004C1379" w:rsidRDefault="003C4033">
      <w:r>
        <w:br w:type="page"/>
      </w:r>
    </w:p>
    <w:tbl>
      <w:tblPr>
        <w:tblW w:w="99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9"/>
        <w:gridCol w:w="2268"/>
        <w:gridCol w:w="3402"/>
        <w:gridCol w:w="1134"/>
        <w:gridCol w:w="1314"/>
      </w:tblGrid>
      <w:tr w:rsidR="004867F6" w:rsidRPr="006C2B34" w14:paraId="40AEABA1" w14:textId="77777777" w:rsidTr="00AE2278">
        <w:trPr>
          <w:trHeight w:val="41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D3AB84" w14:textId="77777777" w:rsidR="004867F6" w:rsidRPr="006C2B34" w:rsidRDefault="004867F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Cel strategiczny Strategii ZIT KKBOF</w:t>
            </w: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14:paraId="1967DDA4" w14:textId="4259FA13" w:rsidR="004867F6" w:rsidRPr="006C2B34" w:rsidRDefault="004867F6" w:rsidP="000E1AF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0" w:hanging="218"/>
              <w:rPr>
                <w:rFonts w:asciiTheme="majorHAnsi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6C2B3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KKBOF zapewniający wysoką jakość życia i dążący do równości społecznej</w:t>
            </w:r>
          </w:p>
        </w:tc>
      </w:tr>
      <w:tr w:rsidR="004867F6" w:rsidRPr="006C2B34" w14:paraId="1B5E467F" w14:textId="77777777" w:rsidTr="00237EF4">
        <w:trPr>
          <w:trHeight w:val="299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FB0B2B" w14:textId="77777777" w:rsidR="004867F6" w:rsidRPr="006C2B34" w:rsidRDefault="004867F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</w:tcPr>
          <w:p w14:paraId="610E1229" w14:textId="77777777" w:rsidR="000210D4" w:rsidRDefault="000210D4" w:rsidP="000210D4">
            <w:pPr>
              <w:spacing w:after="0" w:line="240" w:lineRule="auto"/>
              <w:ind w:left="360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</w:p>
          <w:p w14:paraId="483064EF" w14:textId="77777777" w:rsidR="000210D4" w:rsidRDefault="000210D4" w:rsidP="000210D4">
            <w:pPr>
              <w:spacing w:after="0" w:line="240" w:lineRule="auto"/>
              <w:ind w:left="360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</w:p>
          <w:p w14:paraId="3D012309" w14:textId="7D6E5606" w:rsidR="004867F6" w:rsidRPr="000210D4" w:rsidRDefault="004867F6" w:rsidP="000210D4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352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10D4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Wyższy poziom usług społecznych na terenie KKBOF</w:t>
            </w:r>
          </w:p>
          <w:p w14:paraId="14803CCB" w14:textId="77777777" w:rsidR="000210D4" w:rsidRPr="000210D4" w:rsidRDefault="000210D4" w:rsidP="000210D4">
            <w:pPr>
              <w:pStyle w:val="Akapitzlist"/>
              <w:spacing w:after="0" w:line="240" w:lineRule="auto"/>
              <w:ind w:left="352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4E835A1" w14:textId="5A926387" w:rsidR="000210D4" w:rsidRPr="006C2B34" w:rsidRDefault="000210D4" w:rsidP="000210D4">
            <w:pPr>
              <w:pStyle w:val="Akapitzlist"/>
              <w:spacing w:after="0" w:line="240" w:lineRule="auto"/>
              <w:ind w:left="352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F6" w:rsidRPr="006C2B34" w14:paraId="3F04B274" w14:textId="77777777" w:rsidTr="000210D4">
        <w:trPr>
          <w:trHeight w:val="13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C323EC" w14:textId="4F9E8601" w:rsidR="004867F6" w:rsidRPr="006C2B34" w:rsidRDefault="004867F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Priorytet FEPZ: Priorytet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  <w:vAlign w:val="center"/>
          </w:tcPr>
          <w:p w14:paraId="6A463083" w14:textId="77777777" w:rsidR="000210D4" w:rsidRDefault="000210D4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5A36186" w14:textId="16A8F185" w:rsidR="000210D4" w:rsidRDefault="004867F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zielonego Pomorza Zachodniego</w:t>
            </w:r>
          </w:p>
          <w:p w14:paraId="7B45C788" w14:textId="51A5831A" w:rsidR="000210D4" w:rsidRPr="006C2B34" w:rsidRDefault="000210D4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867F6" w:rsidRPr="006C2B34" w14:paraId="3C39545B" w14:textId="77777777" w:rsidTr="000210D4">
        <w:trPr>
          <w:trHeight w:val="41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3EE455" w14:textId="77777777" w:rsidR="004867F6" w:rsidRPr="006C2B34" w:rsidRDefault="004867F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06.19</w:t>
            </w:r>
          </w:p>
        </w:tc>
        <w:tc>
          <w:tcPr>
            <w:tcW w:w="8118" w:type="dxa"/>
            <w:gridSpan w:val="4"/>
            <w:tcBorders>
              <w:top w:val="nil"/>
              <w:bottom w:val="nil"/>
            </w:tcBorders>
            <w:vAlign w:val="center"/>
          </w:tcPr>
          <w:p w14:paraId="31CA62B4" w14:textId="48388FBE" w:rsidR="004867F6" w:rsidRPr="006C2B34" w:rsidRDefault="004867F6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usług społecznych w tym usług świadczonych w społeczności lokalnej na obszarach objętych Strategią ZIT</w:t>
            </w:r>
          </w:p>
        </w:tc>
      </w:tr>
      <w:tr w:rsidR="001B785E" w:rsidRPr="006C2B34" w14:paraId="10C17C8F" w14:textId="77777777" w:rsidTr="007057A3">
        <w:trPr>
          <w:gridAfter w:val="1"/>
          <w:wAfter w:w="1314" w:type="dxa"/>
          <w:trHeight w:val="462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7E65ED0A" w14:textId="77777777" w:rsidR="001B785E" w:rsidRPr="006C2B34" w:rsidRDefault="001B785E" w:rsidP="006651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27438B80" w14:textId="461DD0B7" w:rsidR="001B785E" w:rsidRPr="006C2B34" w:rsidRDefault="001B785E" w:rsidP="006651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Wnioskodawca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654B7282" w14:textId="77777777" w:rsidR="001B785E" w:rsidRPr="006C2B34" w:rsidRDefault="001B785E" w:rsidP="006651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5E38BFEE" w14:textId="51A33036" w:rsidR="001B785E" w:rsidRPr="006C2B34" w:rsidRDefault="001B785E" w:rsidP="006651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4227ED25" w14:textId="77777777" w:rsidR="001B785E" w:rsidRPr="006C2B34" w:rsidRDefault="001B785E" w:rsidP="0066513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CC47EC" w:rsidRPr="006C2B34" w14:paraId="28F74A6F" w14:textId="77777777" w:rsidTr="007057A3">
        <w:trPr>
          <w:gridAfter w:val="1"/>
          <w:wAfter w:w="1314" w:type="dxa"/>
          <w:trHeight w:val="63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D444CD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F6057EC" w14:textId="4D535E89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19BE57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Podniesienie jakości usług świadczonych przez Dom Pomocy Społecznej "Zielony Taras" w Koszalinie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69FA1" w14:textId="77777777" w:rsidR="00CC47EC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Poprawa jakości życia seniorów i osób niesamodzielnych</w:t>
            </w:r>
          </w:p>
          <w:p w14:paraId="71163EAA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1DD99B9" w14:textId="7D46DEAB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Podniesienie jakości i dostępności usług społecznych oraz usług wspierających dla osób starszych, niepełnosprawnych, rodzin z problemami opiekuńczo-wychowawczymi, osób w kryzysach na terenie KKBOF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5F3814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4721BD3D" w14:textId="77777777" w:rsidTr="007057A3">
        <w:trPr>
          <w:gridAfter w:val="1"/>
          <w:wAfter w:w="1314" w:type="dxa"/>
          <w:trHeight w:val="450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EF3EC5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247D91E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Kołobrzeg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612DA9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Usług Społecznych w Kołobrzegu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97818" w14:textId="0337117D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90E803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0D38FC66" w14:textId="77777777" w:rsidTr="007057A3">
        <w:trPr>
          <w:gridAfter w:val="1"/>
          <w:wAfter w:w="1314" w:type="dxa"/>
          <w:trHeight w:val="383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5A3D5D" w14:textId="3A4EB506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9F0E462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Sianów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768E5F" w14:textId="16E10382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Centrum Aktywnego Seniora 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8EB36" w14:textId="0373A0A1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746AFC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0F27CC3B" w14:textId="77777777" w:rsidTr="007057A3">
        <w:trPr>
          <w:gridAfter w:val="1"/>
          <w:wAfter w:w="1314" w:type="dxa"/>
          <w:trHeight w:val="729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378708" w14:textId="0E32621E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344292B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Bobolice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EC1DF4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Utworzenie Dziennego Domu Pobytu dla seniorów w Bobolicach, przystosowanego do potrzeb osób  niepełnosprawnych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6FBD2" w14:textId="05E5ECB3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378CF8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2D818F8C" w14:textId="77777777" w:rsidTr="007057A3">
        <w:trPr>
          <w:gridAfter w:val="1"/>
          <w:wAfter w:w="1314" w:type="dxa"/>
          <w:trHeight w:val="587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1B4A26" w14:textId="2979AB35" w:rsidR="00CC47EC" w:rsidRPr="006C2B34" w:rsidDel="00882593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F849FB" w14:textId="759AE3C4" w:rsidR="00CC47EC" w:rsidRPr="006C2B34" w:rsidDel="00882593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Będzino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AE22C" w14:textId="10782BD1" w:rsidR="00CC47EC" w:rsidRPr="006C2B34" w:rsidDel="00882593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usług społecznych świadczonych w Gminie Będzino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03B4B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4F83D6" w14:textId="13FBB1ED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1B7CC191" w14:textId="77777777" w:rsidTr="007057A3">
        <w:trPr>
          <w:gridAfter w:val="1"/>
          <w:wAfter w:w="1314" w:type="dxa"/>
          <w:trHeight w:val="368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428358" w14:textId="53F6E336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6B5903F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Polanów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6BB374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Aktywny Senior to szczęśliwy senior!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C5E09" w14:textId="4C19556A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50669A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0EE14739" w14:textId="77777777" w:rsidTr="007057A3">
        <w:trPr>
          <w:gridAfter w:val="1"/>
          <w:wAfter w:w="1314" w:type="dxa"/>
          <w:trHeight w:val="42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1AA42E" w14:textId="443FE615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5193DA5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Świeszyno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5EC0F9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Aktywny senior w Gminie Świeszyno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276AD" w14:textId="02EE93C3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5FB64B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43EDD5A6" w14:textId="77777777" w:rsidTr="007057A3">
        <w:trPr>
          <w:gridAfter w:val="1"/>
          <w:wAfter w:w="1314" w:type="dxa"/>
          <w:trHeight w:val="447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75FF5D" w14:textId="2A19E0C6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0D292B1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Biesiekierz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52462C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Wsparcie klubów seniora w gminie Biesiekierz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0CCB8" w14:textId="15A7418F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CA74C0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7B8D83AA" w14:textId="77777777" w:rsidTr="007057A3">
        <w:trPr>
          <w:gridAfter w:val="1"/>
          <w:wAfter w:w="1314" w:type="dxa"/>
          <w:trHeight w:val="302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2A0A5D" w14:textId="3B52B716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5DC4915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Manowo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EC866A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Wsparcie seniorów z terenu Gminy Manowo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1B737" w14:textId="4C8ADAC0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0E9C42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12DEC612" w14:textId="77777777" w:rsidTr="007057A3">
        <w:trPr>
          <w:gridAfter w:val="1"/>
          <w:wAfter w:w="1314" w:type="dxa"/>
          <w:trHeight w:val="399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00FBFA" w14:textId="36B96920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3CFA353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Kołobrzeg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B98A95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MŁODZI DUCHEM - ZDROWI CIAŁEM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54A98" w14:textId="05F6D364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DB5F2A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3C765358" w14:textId="77777777" w:rsidTr="000210D4">
        <w:trPr>
          <w:gridAfter w:val="1"/>
          <w:wAfter w:w="1314" w:type="dxa"/>
          <w:trHeight w:val="789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AF11A4" w14:textId="577A972E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448703" w14:textId="1EE39433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Gościno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C5980" w14:textId="16CED153" w:rsidR="00CC47EC" w:rsidRPr="001B785E" w:rsidRDefault="00CC47EC" w:rsidP="00B17233">
            <w:pPr>
              <w:pStyle w:val="paragraph"/>
              <w:spacing w:before="0" w:beforeAutospacing="0" w:after="160" w:afterAutospacing="0"/>
              <w:textAlignment w:val="baseline"/>
              <w:rPr>
                <w:rFonts w:asciiTheme="majorHAnsi" w:hAnsiTheme="majorHAnsi" w:cstheme="majorHAnsi"/>
              </w:rPr>
            </w:pPr>
            <w:r w:rsidRPr="000C226A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Wsparcie funkcjonowania klubu seniora w Gościnie poprzez działania podtrzymujące senioró</w:t>
            </w:r>
            <w:r w:rsidR="00B17233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 xml:space="preserve">w w aktywności i samodzielności. 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3CE96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493B57" w14:textId="361453AA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6722F78E" w14:textId="77777777" w:rsidTr="000210D4">
        <w:trPr>
          <w:gridAfter w:val="1"/>
          <w:wAfter w:w="1314" w:type="dxa"/>
          <w:trHeight w:val="337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A08580" w14:textId="7C30F457" w:rsidR="00CC47EC" w:rsidRPr="006C2B34" w:rsidDel="0014536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82E62DA" w14:textId="34DF0AF9" w:rsidR="00CC47EC" w:rsidRPr="006C2B34" w:rsidDel="0014536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Ustronie Morskie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33FDA" w14:textId="09A8595D" w:rsidR="00CC47EC" w:rsidRPr="006C2B34" w:rsidDel="00145364" w:rsidRDefault="00CC47EC" w:rsidP="003027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Wsparcie osób starszych – działania aktywizujące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DBFD2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48519" w14:textId="67B640C1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58F82792" w14:textId="77777777" w:rsidTr="000210D4">
        <w:trPr>
          <w:gridAfter w:val="1"/>
          <w:wAfter w:w="1314" w:type="dxa"/>
          <w:trHeight w:val="372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836D2E" w14:textId="51811C2C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E006FF9" w14:textId="05D50350" w:rsidR="00CC47EC" w:rsidRPr="006C2B34" w:rsidRDefault="00CC47EC" w:rsidP="000E6C6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E6C69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D4A3BB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usług społecznych na terenie Białogardu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AA5FA" w14:textId="6A59D06A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4E2BEE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48A28024" w14:textId="77777777" w:rsidTr="007057A3">
        <w:trPr>
          <w:gridAfter w:val="1"/>
          <w:wAfter w:w="1314" w:type="dxa"/>
          <w:trHeight w:val="336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294941" w14:textId="211A4D0F" w:rsidR="00CC47EC" w:rsidRPr="006C2B34" w:rsidDel="000F06F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EBFC16" w14:textId="35589905" w:rsidR="00CC47EC" w:rsidRPr="006C2B34" w:rsidDel="000F06F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Karlino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297AF" w14:textId="3CF511D0" w:rsidR="00CC47EC" w:rsidRPr="006C2B34" w:rsidDel="000F06F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Karliński Uniwersytet III wieku 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E94D0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3FCCD9" w14:textId="1FC3368F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5535D612" w14:textId="77777777" w:rsidTr="000210D4">
        <w:trPr>
          <w:gridAfter w:val="1"/>
          <w:wAfter w:w="1314" w:type="dxa"/>
          <w:trHeight w:val="481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A4644E" w14:textId="4797B3CA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FA8E3B9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Białogard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34EC73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Aktywizacja osób starszych pobudzająca inicjatywę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40DBD" w14:textId="39FF278E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0007BF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7A81B9A3" w14:textId="77777777" w:rsidTr="007057A3">
        <w:trPr>
          <w:gridAfter w:val="1"/>
          <w:wAfter w:w="1314" w:type="dxa"/>
          <w:trHeight w:val="48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624669" w14:textId="308773BA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E33E3C5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Mielno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B5A3D3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Aktywni seniorzy w Gminie Mielno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BF12A3" w14:textId="0E99586C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3ABD6C" w14:textId="77777777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2B34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6BB8C86D" w14:textId="77777777" w:rsidTr="000210D4">
        <w:trPr>
          <w:gridAfter w:val="1"/>
          <w:wAfter w:w="1314" w:type="dxa"/>
          <w:trHeight w:val="482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9F18A6" w14:textId="7E570ABB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816C74" w14:textId="14CB360A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Dygowo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2A50F1" w14:textId="579FE421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usług społecznych na terenie gminy Dygowo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FFBD6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FCFE69" w14:textId="772C039C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65EFC983" w14:textId="77777777" w:rsidTr="000210D4">
        <w:trPr>
          <w:gridAfter w:val="1"/>
          <w:wAfter w:w="1314" w:type="dxa"/>
          <w:trHeight w:val="42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26067C" w14:textId="5B81B25C" w:rsidR="00CC47EC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5D39B50" w14:textId="69A99A6C" w:rsidR="00CC47EC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Tychowo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FA24DA" w14:textId="30BCC60F" w:rsidR="00CC47EC" w:rsidRDefault="00B17233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Aktywny Senior w gminie Tychowo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16A20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31073F" w14:textId="656D54FE" w:rsidR="00CC47EC" w:rsidRPr="006C2B34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6C2B34" w14:paraId="23C51F9F" w14:textId="77777777" w:rsidTr="007057A3">
        <w:trPr>
          <w:gridAfter w:val="1"/>
          <w:wAfter w:w="1314" w:type="dxa"/>
          <w:trHeight w:val="52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36D827" w14:textId="5D44B5DC" w:rsidR="00CC47EC" w:rsidRDefault="00CC47EC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60F2930" w14:textId="13F84A90" w:rsidR="00CC47EC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Rymań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ABC1D3" w14:textId="11914C1C" w:rsidR="00CC47EC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Wsparcie seniorów z terenu Gminy Rymań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950C2" w14:textId="77777777" w:rsidR="00CC47EC" w:rsidRPr="006C2B34" w:rsidRDefault="00CC47EC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DBEAA2" w14:textId="30D7137A" w:rsidR="00CC47EC" w:rsidRDefault="001610C4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6887D33D" w14:textId="596241E6" w:rsidR="002261BC" w:rsidRDefault="002261BC"/>
    <w:tbl>
      <w:tblPr>
        <w:tblW w:w="102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9"/>
        <w:gridCol w:w="2268"/>
        <w:gridCol w:w="3402"/>
        <w:gridCol w:w="1134"/>
        <w:gridCol w:w="1617"/>
      </w:tblGrid>
      <w:tr w:rsidR="000E1AFB" w:rsidRPr="00736411" w14:paraId="27627AF6" w14:textId="77777777" w:rsidTr="000C226A">
        <w:trPr>
          <w:trHeight w:val="436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6A19E1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Cel strategiczny Strategii ZIT KKBOF</w:t>
            </w:r>
          </w:p>
        </w:tc>
        <w:tc>
          <w:tcPr>
            <w:tcW w:w="842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6F8C34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3. KKBOF motywujący do zachowania zasobów naturalnych, walorów turystycznych i dziedzictwa kulturowego</w:t>
            </w:r>
          </w:p>
        </w:tc>
      </w:tr>
      <w:tr w:rsidR="000E1AFB" w:rsidRPr="00736411" w14:paraId="6FD8B7A3" w14:textId="77777777" w:rsidTr="000C226A">
        <w:trPr>
          <w:trHeight w:val="45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140191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842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8CD51F" w14:textId="77777777" w:rsidR="000E1AFB" w:rsidRPr="00736411" w:rsidRDefault="000E1AFB" w:rsidP="000E1AFB">
            <w:pPr>
              <w:pStyle w:val="Akapitzlist"/>
              <w:numPr>
                <w:ilvl w:val="1"/>
                <w:numId w:val="4"/>
              </w:numPr>
              <w:tabs>
                <w:tab w:val="left" w:pos="357"/>
              </w:tabs>
              <w:spacing w:after="0" w:line="240" w:lineRule="auto"/>
              <w:ind w:left="0" w:firstLine="3"/>
              <w:jc w:val="both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736411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Wysoki stopień turystycznego wykorzystania potencjału przyrodniczego i kulturowego obszaru KKBOF</w:t>
            </w:r>
          </w:p>
        </w:tc>
      </w:tr>
      <w:tr w:rsidR="000E1AFB" w:rsidRPr="00736411" w14:paraId="706816C7" w14:textId="77777777" w:rsidTr="000C226A">
        <w:trPr>
          <w:trHeight w:val="45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09DCF4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FEPZ: Priorytet 7</w:t>
            </w:r>
          </w:p>
        </w:tc>
        <w:tc>
          <w:tcPr>
            <w:tcW w:w="842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6E6D68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partnerskiego Pomorza Zachodniego</w:t>
            </w:r>
          </w:p>
        </w:tc>
      </w:tr>
      <w:tr w:rsidR="000E1AFB" w:rsidRPr="00736411" w14:paraId="4D58B4E6" w14:textId="77777777" w:rsidTr="000C226A">
        <w:trPr>
          <w:trHeight w:val="421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3ED4FD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07.01</w:t>
            </w:r>
          </w:p>
        </w:tc>
        <w:tc>
          <w:tcPr>
            <w:tcW w:w="842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7DE21F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obszarów miejskich (ZIT)</w:t>
            </w:r>
          </w:p>
        </w:tc>
      </w:tr>
      <w:tr w:rsidR="001B785E" w:rsidRPr="00736411" w14:paraId="029C04C6" w14:textId="77777777" w:rsidTr="00D54CD2">
        <w:trPr>
          <w:gridAfter w:val="1"/>
          <w:wAfter w:w="1617" w:type="dxa"/>
          <w:trHeight w:val="576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5F20BC23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05DE69BA" w14:textId="11BD44E1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408AC456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57739516" w14:textId="2DE4E3C9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082B5D04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1B785E" w:rsidRPr="00736411" w14:paraId="4B3DBA6B" w14:textId="77777777" w:rsidTr="00D54CD2">
        <w:trPr>
          <w:gridAfter w:val="1"/>
          <w:wAfter w:w="1617" w:type="dxa"/>
          <w:trHeight w:val="296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6FDAC0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C27C1C7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C41F1D2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Rewitalizacja Koszalińskiej Kolei Wąskotorowej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3AA224" w14:textId="77777777" w:rsidR="001B785E" w:rsidRPr="00736411" w:rsidRDefault="001B785E" w:rsidP="001422D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Zwiększenie atrakcyjności turystycznej obszaru poprzez podniesienie jakości i dostępności infrastruktury kultury i turystyki wraz z bezpiecznym wykorzystaniem terenów cennych przyrodniczo. </w:t>
            </w:r>
          </w:p>
          <w:p w14:paraId="0309AB27" w14:textId="5AF3F276" w:rsidR="001B785E" w:rsidRPr="00736411" w:rsidRDefault="001B785E" w:rsidP="00BD2AD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F7A33A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  <w:tr w:rsidR="001B785E" w:rsidRPr="00736411" w14:paraId="5C51BBFB" w14:textId="77777777" w:rsidTr="00D54CD2">
        <w:trPr>
          <w:gridAfter w:val="1"/>
          <w:wAfter w:w="1617" w:type="dxa"/>
          <w:trHeight w:val="492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DEF701" w14:textId="6AC36409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EB6DAD2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Kołobrzeg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F5950F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Zagospodarowanie brzegów rzeki Parsęty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0DAFD5" w14:textId="7AF03553" w:rsidR="001B785E" w:rsidRPr="00736411" w:rsidRDefault="001B785E" w:rsidP="00BD2AD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1F5020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  <w:tr w:rsidR="001B785E" w:rsidRPr="00736411" w14:paraId="30E5B161" w14:textId="77777777" w:rsidTr="00D54CD2">
        <w:trPr>
          <w:gridAfter w:val="1"/>
          <w:wAfter w:w="1617" w:type="dxa"/>
          <w:trHeight w:val="566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700FED" w14:textId="76D2AE20" w:rsidR="001B785E" w:rsidDel="00872ACD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1FD284" w14:textId="077741B2" w:rsidR="001B785E" w:rsidRPr="00736411" w:rsidDel="00872ACD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Kołobrzeg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DBB624" w14:textId="20C0C5FD" w:rsidR="001B785E" w:rsidRPr="00736411" w:rsidDel="00872ACD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Krok w stronę natury – modernizacja dojść na plażę w Dźwirzynie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05758E" w14:textId="77777777" w:rsidR="001B785E" w:rsidRPr="00736411" w:rsidRDefault="001B785E" w:rsidP="00BD2AD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7B868E" w14:textId="03468A01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1B785E" w:rsidRPr="00736411" w14:paraId="3CE008AF" w14:textId="77777777" w:rsidTr="00D54CD2">
        <w:trPr>
          <w:gridAfter w:val="1"/>
          <w:wAfter w:w="1617" w:type="dxa"/>
          <w:trHeight w:val="60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7364DD" w14:textId="43FA19CF" w:rsidR="001B785E" w:rsidRPr="00736411" w:rsidRDefault="001B785E" w:rsidP="00BD2AD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F16107" w14:textId="04E69D30" w:rsidR="001B785E" w:rsidRPr="00736411" w:rsidRDefault="001B785E" w:rsidP="00BD2A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Będzino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4355D" w14:textId="1E28E4ED" w:rsidR="001B785E" w:rsidRPr="00736411" w:rsidRDefault="001B785E" w:rsidP="00BD2AD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dojścia na plażę w Pleśnej wraz z infrastrukturą towarzyszącą.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DD6CEB" w14:textId="0BE8B22F" w:rsidR="001B785E" w:rsidRPr="00736411" w:rsidRDefault="001B785E" w:rsidP="00BD2AD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85C0D" w14:textId="7BB2DAB6" w:rsidR="001B785E" w:rsidRPr="00736411" w:rsidRDefault="001B785E" w:rsidP="00BD2AD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  <w:tr w:rsidR="00A12693" w:rsidRPr="00736411" w14:paraId="7EB8376A" w14:textId="77777777" w:rsidTr="00D54CD2">
        <w:trPr>
          <w:gridAfter w:val="1"/>
          <w:wAfter w:w="1617" w:type="dxa"/>
          <w:trHeight w:val="605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B0A22A" w14:textId="5506F23C" w:rsidR="00A12693" w:rsidRDefault="00B17233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49FE59" w14:textId="30647F2F" w:rsidR="00A12693" w:rsidRPr="00736411" w:rsidRDefault="00A12693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Ustronie Morskie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F750C" w14:textId="1A700D9C" w:rsidR="00A12693" w:rsidRPr="00736411" w:rsidRDefault="00A12693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zejścia na plażę nr 4 w Sianożętach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2A2998" w14:textId="77777777" w:rsidR="00A12693" w:rsidRPr="00736411" w:rsidRDefault="00A12693" w:rsidP="00A1269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8A9D10" w14:textId="59120294" w:rsidR="00A12693" w:rsidRPr="00736411" w:rsidRDefault="00A12693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12693" w:rsidRPr="00736411" w14:paraId="15EA6901" w14:textId="77777777" w:rsidTr="00D54CD2">
        <w:trPr>
          <w:gridAfter w:val="1"/>
          <w:wAfter w:w="1617" w:type="dxa"/>
          <w:trHeight w:val="274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D22C38" w14:textId="583C2711" w:rsidR="00A12693" w:rsidRPr="00736411" w:rsidRDefault="00B17233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EF74558" w14:textId="77777777" w:rsidR="00A12693" w:rsidRPr="00736411" w:rsidRDefault="00A12693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2C3B7B" w14:textId="77777777" w:rsidR="00A12693" w:rsidRPr="00736411" w:rsidRDefault="00A12693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Wsparcie ochrony dziedzictwa kulturowego na terenie Białogardu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201432" w14:textId="2639984F" w:rsidR="00A12693" w:rsidRPr="00736411" w:rsidRDefault="00A12693" w:rsidP="00A1269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Poprawa jakości życia mieszkańców poprzez uatrakcyjnienie oferty turystycznej na terenie KKBOF i dostosowanie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jej do potrzeb turystycznych.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Podniesienie jakoś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ci i dostępności infrastruktury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kultury oraz ochrona materialnego dziedzictwa kulturowego obszaru.</w:t>
            </w:r>
          </w:p>
          <w:p w14:paraId="3FD77C17" w14:textId="0DF7620B" w:rsidR="00A12693" w:rsidRPr="00736411" w:rsidRDefault="00A12693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C05785" w14:textId="77777777" w:rsidR="00A12693" w:rsidRPr="00736411" w:rsidRDefault="00A12693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  <w:tr w:rsidR="00A12693" w:rsidRPr="00736411" w14:paraId="2985B9CE" w14:textId="77777777" w:rsidTr="00B17233">
        <w:trPr>
          <w:gridAfter w:val="1"/>
          <w:wAfter w:w="1617" w:type="dxa"/>
          <w:trHeight w:val="1432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E06555" w14:textId="5719F312" w:rsidR="00A12693" w:rsidRDefault="00B17233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9C6217" w14:textId="5B06D8F2" w:rsidR="00A12693" w:rsidRPr="00736411" w:rsidRDefault="00A12693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Gościno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C0211" w14:textId="3F4C0C61" w:rsidR="00A12693" w:rsidRPr="001B785E" w:rsidRDefault="00A12693" w:rsidP="00A12693">
            <w:pPr>
              <w:pStyle w:val="paragraph"/>
              <w:spacing w:before="0" w:beforeAutospacing="0" w:after="160" w:afterAutospacing="0"/>
              <w:textAlignment w:val="baseline"/>
              <w:rPr>
                <w:rFonts w:asciiTheme="majorHAnsi" w:hAnsiTheme="majorHAnsi" w:cstheme="majorHAnsi"/>
              </w:rPr>
            </w:pPr>
            <w:r w:rsidRPr="002261BC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Modernizacja budynku instytucji kultury tj. Centrum Kultury i Książki w Gościnie wraz z zakupem niezbędnego wyposażenia celem wsparcia rozwoju kulturalnego na terenie Miasta Gościno.</w:t>
            </w:r>
            <w:r w:rsidRPr="002261BC">
              <w:rPr>
                <w:rStyle w:val="eop"/>
                <w:rFonts w:asciiTheme="majorHAnsi" w:hAnsiTheme="majorHAnsi" w:cstheme="maj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0BFE5" w14:textId="77777777" w:rsidR="00A12693" w:rsidRPr="00736411" w:rsidRDefault="00A12693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4EA10F" w14:textId="08D32A95" w:rsidR="00A12693" w:rsidRPr="00736411" w:rsidRDefault="00A12693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12693" w:rsidRPr="00736411" w14:paraId="31E9A23F" w14:textId="77777777" w:rsidTr="00D54CD2">
        <w:trPr>
          <w:gridAfter w:val="1"/>
          <w:wAfter w:w="1617" w:type="dxa"/>
          <w:trHeight w:val="643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1225AC" w14:textId="444B6238" w:rsidR="00A12693" w:rsidRPr="00736411" w:rsidRDefault="00B17233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83BF96C" w14:textId="77777777" w:rsidR="00A12693" w:rsidRPr="00736411" w:rsidRDefault="00A12693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Karlino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DC7814" w14:textId="77777777" w:rsidR="00A12693" w:rsidRPr="00736411" w:rsidRDefault="00A12693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Rewitalizacja zabytkowego budynku przy ul. Konopnickiej w Karlinie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D03992" w14:textId="2027DEE8" w:rsidR="00A12693" w:rsidRPr="00736411" w:rsidRDefault="00A12693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3D476C" w14:textId="77777777" w:rsidR="00A12693" w:rsidRPr="00736411" w:rsidRDefault="00A12693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  <w:tr w:rsidR="00A12693" w:rsidRPr="00736411" w14:paraId="09EE1BD2" w14:textId="77777777" w:rsidTr="00D54CD2">
        <w:trPr>
          <w:gridAfter w:val="1"/>
          <w:wAfter w:w="1617" w:type="dxa"/>
          <w:trHeight w:val="643"/>
        </w:trPr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9505D6" w14:textId="7530EDA9" w:rsidR="00A12693" w:rsidRDefault="00B17233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0DC8B8" w14:textId="61B939D3" w:rsidR="00A12693" w:rsidRPr="00736411" w:rsidRDefault="00A12693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Bobolice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A1CD9" w14:textId="2D02E011" w:rsidR="00A12693" w:rsidRPr="00736411" w:rsidRDefault="00A12693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Rewitalizacja obiektów turystyczno-kulturalnych w centrum Bobolic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3811E" w14:textId="77777777" w:rsidR="00A12693" w:rsidRPr="00736411" w:rsidRDefault="00A12693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8D4DCB" w14:textId="7EEC2E6C" w:rsidR="00A12693" w:rsidRPr="00736411" w:rsidRDefault="00A12693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5B0EC928" w14:textId="77777777" w:rsidR="000E1AFB" w:rsidRDefault="000E1AFB"/>
    <w:p w14:paraId="78AF39EA" w14:textId="77777777" w:rsidR="000E1AFB" w:rsidRDefault="000E1AFB"/>
    <w:p w14:paraId="33AA1607" w14:textId="77777777" w:rsidR="0086472C" w:rsidRDefault="0086472C"/>
    <w:p w14:paraId="0EF8C531" w14:textId="77777777" w:rsidR="00E304CC" w:rsidRDefault="00E304CC"/>
    <w:p w14:paraId="37FEC99A" w14:textId="77777777" w:rsidR="0086472C" w:rsidRDefault="0086472C"/>
    <w:p w14:paraId="51394455" w14:textId="77777777" w:rsidR="0086472C" w:rsidRDefault="0086472C"/>
    <w:p w14:paraId="67E09DA7" w14:textId="3591CC3F" w:rsidR="0086472C" w:rsidRDefault="0086472C"/>
    <w:p w14:paraId="35556CDF" w14:textId="293E74A4" w:rsidR="000C226A" w:rsidRDefault="000C226A"/>
    <w:p w14:paraId="5C0D71F2" w14:textId="60D64000" w:rsidR="000C226A" w:rsidRDefault="000C226A"/>
    <w:p w14:paraId="1B2ACF5B" w14:textId="483700C8" w:rsidR="00244E7D" w:rsidRDefault="00244E7D"/>
    <w:tbl>
      <w:tblPr>
        <w:tblW w:w="9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466"/>
        <w:gridCol w:w="2268"/>
        <w:gridCol w:w="3402"/>
        <w:gridCol w:w="1134"/>
        <w:gridCol w:w="1011"/>
      </w:tblGrid>
      <w:tr w:rsidR="000E1AFB" w:rsidRPr="00736411" w14:paraId="7CA2B5F3" w14:textId="77777777" w:rsidTr="000C226A">
        <w:trPr>
          <w:trHeight w:val="576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3637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Cel strategiczny Strategii ZIT KKBOF</w:t>
            </w:r>
          </w:p>
        </w:tc>
        <w:tc>
          <w:tcPr>
            <w:tcW w:w="7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7AF73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641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KKBOF przyjazny środowisku zorientowany na  poprawę  jakości powietrza i wody</w:t>
            </w:r>
          </w:p>
        </w:tc>
      </w:tr>
      <w:tr w:rsidR="000E1AFB" w:rsidRPr="00736411" w14:paraId="74A90489" w14:textId="77777777" w:rsidTr="000C226A">
        <w:trPr>
          <w:trHeight w:val="57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3021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7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21769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4.1.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6411">
              <w:rPr>
                <w:rFonts w:asciiTheme="majorHAnsi" w:hAnsiTheme="majorHAnsi" w:cstheme="majorHAnsi"/>
                <w:sz w:val="16"/>
                <w:szCs w:val="16"/>
              </w:rPr>
              <w:t>Wyższa efektywność energetyczna obiektów i przestrzeni publicznych na obszarze KKBOF</w:t>
            </w:r>
          </w:p>
        </w:tc>
      </w:tr>
      <w:tr w:rsidR="000E1AFB" w:rsidRPr="00736411" w14:paraId="66437550" w14:textId="77777777" w:rsidTr="000C226A">
        <w:trPr>
          <w:trHeight w:val="421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00378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FEPZ: Priorytet 2</w:t>
            </w:r>
          </w:p>
        </w:tc>
        <w:tc>
          <w:tcPr>
            <w:tcW w:w="7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1C445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zielonego Pomorza Zachodniego</w:t>
            </w:r>
          </w:p>
        </w:tc>
      </w:tr>
      <w:tr w:rsidR="000E1AFB" w:rsidRPr="00736411" w14:paraId="59D41089" w14:textId="77777777" w:rsidTr="000C226A">
        <w:trPr>
          <w:trHeight w:val="42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6DA1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02.07</w:t>
            </w:r>
          </w:p>
        </w:tc>
        <w:tc>
          <w:tcPr>
            <w:tcW w:w="7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A517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Zwiększenie efektywności energetycznej budynków użyteczności publicznej (ZIT)</w:t>
            </w:r>
          </w:p>
        </w:tc>
      </w:tr>
      <w:tr w:rsidR="001B785E" w:rsidRPr="00736411" w14:paraId="5AB36DDF" w14:textId="77777777" w:rsidTr="00D54CD2">
        <w:trPr>
          <w:gridAfter w:val="1"/>
          <w:wAfter w:w="1011" w:type="dxa"/>
          <w:trHeight w:val="552"/>
        </w:trPr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78B45EA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7505FC4B" w14:textId="48E199FC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01ACC4BB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79F05D12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152F82A3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CC47EC" w:rsidRPr="00736411" w14:paraId="72A00249" w14:textId="77777777" w:rsidTr="00D54CD2">
        <w:trPr>
          <w:gridAfter w:val="1"/>
          <w:wAfter w:w="1011" w:type="dxa"/>
          <w:trHeight w:val="801"/>
        </w:trPr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2EEB41" w14:textId="5EF2E085" w:rsidR="00CC47EC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03EE82" w14:textId="180D9D4C" w:rsidR="00CC47EC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E1DF86" w14:textId="5D5827A7" w:rsidR="00CC47EC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Modernizacja budynków użyteczności publicznej w Koszalinie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F8DC4" w14:textId="77777777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Zwiększenie efektywności energetycznej poprzez modernizację sieci ciepłowniczej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/chłodniczej wraz z instalacją urządzeń OZE</w:t>
            </w:r>
          </w:p>
          <w:p w14:paraId="6648D98A" w14:textId="48EA8C81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CE7660" w14:textId="5B78EB5F" w:rsidR="00CC47EC" w:rsidRPr="00736411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736411" w14:paraId="7D4BE194" w14:textId="77777777" w:rsidTr="00D54CD2">
        <w:trPr>
          <w:gridAfter w:val="1"/>
          <w:wAfter w:w="1011" w:type="dxa"/>
          <w:trHeight w:val="699"/>
        </w:trPr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5D2FB3" w14:textId="776FF56C" w:rsidR="00CC47EC" w:rsidRPr="00736411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FB9F33" w14:textId="77F1BF12" w:rsidR="00CC47EC" w:rsidRPr="00736411" w:rsidDel="00344079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Bobolice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1731B5" w14:textId="1AFD6CDC" w:rsidR="00CC47EC" w:rsidRPr="00736411" w:rsidDel="00344079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Termomodernizacja Szkoły Podstawowej im. T. Halika w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Dargini</w:t>
            </w:r>
            <w:proofErr w:type="spellEnd"/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F780F" w14:textId="77777777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0DAA52" w14:textId="7D498B5C" w:rsidR="00CC47EC" w:rsidRPr="00736411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736411" w14:paraId="78608BD1" w14:textId="77777777" w:rsidTr="00D54CD2">
        <w:trPr>
          <w:gridAfter w:val="1"/>
          <w:wAfter w:w="1011" w:type="dxa"/>
          <w:trHeight w:val="981"/>
        </w:trPr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043D15" w14:textId="0C5D6844" w:rsidR="00CC47EC" w:rsidRPr="00736411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4A84F36" w14:textId="77777777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7F37267" w14:textId="77777777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Poprawa efektywności energetycznej w budynku mieszkalnym komunalnym przy ul. Chocimskiej 1 w Białogardzie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B89271" w14:textId="7D4D77CE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D6AABA" w14:textId="77777777" w:rsidR="00CC47EC" w:rsidRPr="00736411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C47EC" w:rsidRPr="00736411" w14:paraId="2DA3E4CE" w14:textId="77777777" w:rsidTr="00D54CD2">
        <w:trPr>
          <w:gridAfter w:val="1"/>
          <w:wAfter w:w="1011" w:type="dxa"/>
          <w:trHeight w:val="484"/>
        </w:trPr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45AE63" w14:textId="245C4815" w:rsidR="00CC47EC" w:rsidRPr="00736411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3FF3F8" w14:textId="174EC6CC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Będzino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A7F2910" w14:textId="393CFEAE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Termomodernizacja dwóch budynków w miejscowości Dobrzyca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646EB" w14:textId="77777777" w:rsidR="00CC47EC" w:rsidRPr="00736411" w:rsidRDefault="00CC47EC" w:rsidP="00CC47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3B5E78" w14:textId="4664D783" w:rsidR="00CC47EC" w:rsidRPr="00736411" w:rsidRDefault="00CC47EC" w:rsidP="00CC47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4FB2C2F1" w14:textId="21CA122A" w:rsidR="00244E7D" w:rsidRDefault="00244E7D"/>
    <w:p w14:paraId="6027ABB9" w14:textId="77777777" w:rsidR="00D54CD2" w:rsidRDefault="00D54CD2"/>
    <w:tbl>
      <w:tblPr>
        <w:tblW w:w="9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1491"/>
        <w:gridCol w:w="2268"/>
        <w:gridCol w:w="3402"/>
        <w:gridCol w:w="1134"/>
        <w:gridCol w:w="995"/>
      </w:tblGrid>
      <w:tr w:rsidR="000E1AFB" w:rsidRPr="00736411" w14:paraId="4ECC188C" w14:textId="77777777" w:rsidTr="000C226A">
        <w:trPr>
          <w:trHeight w:val="45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2DF43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Cel strategiczny Strategii ZIT KKBOF</w:t>
            </w:r>
          </w:p>
        </w:tc>
        <w:tc>
          <w:tcPr>
            <w:tcW w:w="779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9C072C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4. KKBOF przyjazny środowisku zorientowany na  poprawę  jakości powietrza i wody</w:t>
            </w:r>
          </w:p>
        </w:tc>
      </w:tr>
      <w:tr w:rsidR="000E1AFB" w:rsidRPr="00736411" w14:paraId="362958A3" w14:textId="77777777" w:rsidTr="000C226A">
        <w:trPr>
          <w:trHeight w:val="311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8C8D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779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DAC0F5" w14:textId="77777777" w:rsidR="000E1AFB" w:rsidRPr="00736411" w:rsidRDefault="000E1AFB" w:rsidP="000210D4">
            <w:pPr>
              <w:spacing w:after="0" w:line="240" w:lineRule="auto"/>
              <w:ind w:left="211" w:hanging="211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4.2. </w:t>
            </w:r>
            <w:r w:rsidRPr="0073641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Ograniczenie negatywnych skutków zmian klimatu oraz poprawa bezpieczeństwa i jakości życia mieszkańców </w:t>
            </w:r>
            <w:bookmarkStart w:id="1" w:name="_GoBack"/>
            <w:bookmarkEnd w:id="1"/>
            <w:r w:rsidRPr="0073641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obszaru KKBOF</w:t>
            </w:r>
          </w:p>
        </w:tc>
      </w:tr>
      <w:tr w:rsidR="000E1AFB" w:rsidRPr="00736411" w14:paraId="33738EF3" w14:textId="77777777" w:rsidTr="000C226A">
        <w:trPr>
          <w:trHeight w:val="319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32C3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FEPZ: Priorytet 2</w:t>
            </w:r>
          </w:p>
        </w:tc>
        <w:tc>
          <w:tcPr>
            <w:tcW w:w="779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62F8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zielonego Pomorza Zachodniego</w:t>
            </w:r>
          </w:p>
        </w:tc>
      </w:tr>
      <w:tr w:rsidR="000E1AFB" w:rsidRPr="00736411" w14:paraId="773060C9" w14:textId="77777777" w:rsidTr="000C226A">
        <w:trPr>
          <w:trHeight w:val="369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FC55C" w14:textId="62A8AFC6" w:rsidR="000E1AFB" w:rsidRPr="00736411" w:rsidRDefault="000E1AFB" w:rsidP="00F0581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02.</w:t>
            </w:r>
            <w:r w:rsidR="00F05819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779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4664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Adaptacja do zmian klimatu (ZIT)</w:t>
            </w:r>
          </w:p>
        </w:tc>
      </w:tr>
      <w:tr w:rsidR="001B785E" w:rsidRPr="00736411" w14:paraId="28F24F43" w14:textId="77777777" w:rsidTr="00D54CD2">
        <w:trPr>
          <w:gridAfter w:val="1"/>
          <w:wAfter w:w="995" w:type="dxa"/>
          <w:trHeight w:val="789"/>
        </w:trPr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15FE05F8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4D37B3D0" w14:textId="7A76405A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6CFA1FA8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2D445598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31947FA9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1B785E" w:rsidRPr="00736411" w14:paraId="7C8C98AD" w14:textId="77777777" w:rsidTr="00D54CD2">
        <w:trPr>
          <w:gridAfter w:val="1"/>
          <w:wAfter w:w="995" w:type="dxa"/>
          <w:trHeight w:val="644"/>
        </w:trPr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D78126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0827767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82B9A23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Zielono-niebieska infrastruktura na terenie miasta Białogard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537755" w14:textId="77777777" w:rsidR="001B785E" w:rsidRPr="00736411" w:rsidRDefault="001B785E" w:rsidP="006C2B3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terenów zielonych, który będzie miał znaczący wpływ na lokalne obniżenie temperatury, poprawę jakości powietrza oraz wykorzystanie wód opadowych na obszarze KKBOF</w:t>
            </w:r>
          </w:p>
          <w:p w14:paraId="4BCBDC2C" w14:textId="758267E5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6CA5E32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1B785E" w:rsidRPr="00736411" w14:paraId="116BCB56" w14:textId="77777777" w:rsidTr="00D54CD2">
        <w:trPr>
          <w:gridAfter w:val="1"/>
          <w:wAfter w:w="995" w:type="dxa"/>
          <w:trHeight w:val="352"/>
        </w:trPr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CA0FFF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AD479E3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Tychowo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454C18D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Rewitalizacja terenu po byłym basenie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8E0C11" w14:textId="60C713E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871D101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1B785E" w:rsidRPr="00736411" w14:paraId="01242FCA" w14:textId="77777777" w:rsidTr="00D54CD2">
        <w:trPr>
          <w:gridAfter w:val="1"/>
          <w:wAfter w:w="995" w:type="dxa"/>
          <w:trHeight w:val="1029"/>
        </w:trPr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647004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B2A381E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DB7E20B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Poprawa bilansu wodnego na terenie miasta Białogard poprzez odtworzenie stawów w parku im. prof. L. Mroczkiewicza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819B7B" w14:textId="4182C151" w:rsidR="001B785E" w:rsidRPr="00736411" w:rsidRDefault="001B785E" w:rsidP="006C2B3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Zagospodarowanie wód poprzez zwiększenie retencyjności zlewni, rozwój różnych form małej retencji ora</w:t>
            </w:r>
            <w:r w:rsidR="00CC47EC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 systemy gospodarowania wodami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opadowymi/</w:t>
            </w:r>
            <w:r w:rsidR="00CC47EC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roztopowymi na obszarze KKBOF</w:t>
            </w:r>
          </w:p>
          <w:p w14:paraId="5D0AE69A" w14:textId="62E03D9B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63D8501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1B785E" w:rsidRPr="00736411" w14:paraId="24BF590F" w14:textId="77777777" w:rsidTr="00D54CD2">
        <w:trPr>
          <w:gridAfter w:val="1"/>
          <w:wAfter w:w="995" w:type="dxa"/>
          <w:trHeight w:val="757"/>
        </w:trPr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4A033D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66B3779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Rymań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A3BC2A5" w14:textId="7777777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Zagospodarowanie wód opadowych na obszarze miejscowości Rymań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D26075" w14:textId="65279B67" w:rsidR="001B785E" w:rsidRPr="00736411" w:rsidRDefault="001B785E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5CB566C" w14:textId="77777777" w:rsidR="001B785E" w:rsidRPr="00736411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51E2376A" w14:textId="77777777" w:rsidR="000E1AFB" w:rsidRDefault="000E1AFB"/>
    <w:p w14:paraId="78A302CD" w14:textId="0F881838" w:rsidR="00244E7D" w:rsidRDefault="00244E7D"/>
    <w:p w14:paraId="6E822627" w14:textId="6CF3D513" w:rsidR="00CC47EC" w:rsidRDefault="00CC47EC"/>
    <w:tbl>
      <w:tblPr>
        <w:tblW w:w="9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38"/>
        <w:gridCol w:w="1134"/>
        <w:gridCol w:w="283"/>
        <w:gridCol w:w="2126"/>
        <w:gridCol w:w="1134"/>
        <w:gridCol w:w="2410"/>
        <w:gridCol w:w="1134"/>
        <w:gridCol w:w="1279"/>
      </w:tblGrid>
      <w:tr w:rsidR="000E1AFB" w:rsidRPr="00736411" w14:paraId="4EE14BE6" w14:textId="77777777" w:rsidTr="00000F01">
        <w:trPr>
          <w:gridAfter w:val="1"/>
          <w:wAfter w:w="1279" w:type="dxa"/>
          <w:trHeight w:val="43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19157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2" w:name="_Hlk156999148"/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Cel strategiczny Strategii ZIT KKBOF</w:t>
            </w:r>
          </w:p>
        </w:tc>
        <w:tc>
          <w:tcPr>
            <w:tcW w:w="708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F16CA2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5. KKBOF zapewniający aktywną i efektywną mobilność</w:t>
            </w:r>
          </w:p>
        </w:tc>
      </w:tr>
      <w:tr w:rsidR="000E1AFB" w:rsidRPr="00736411" w14:paraId="465733E7" w14:textId="77777777" w:rsidTr="00000F01">
        <w:trPr>
          <w:gridAfter w:val="1"/>
          <w:wAfter w:w="1279" w:type="dxa"/>
          <w:trHeight w:val="48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984EE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708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DD7827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 xml:space="preserve">5.1. </w:t>
            </w:r>
            <w:bookmarkStart w:id="3" w:name="_Hlk158639599"/>
            <w:r w:rsidRPr="00736411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Bezpieczna komunikacja miejska i piesza użytkowników obszaru KKBOF</w:t>
            </w:r>
            <w:bookmarkEnd w:id="3"/>
          </w:p>
        </w:tc>
      </w:tr>
      <w:tr w:rsidR="000E1AFB" w:rsidRPr="00736411" w14:paraId="3268D1D3" w14:textId="77777777" w:rsidTr="00000F01">
        <w:trPr>
          <w:gridAfter w:val="1"/>
          <w:wAfter w:w="1279" w:type="dxa"/>
          <w:trHeight w:val="20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A6F068D" w14:textId="7DAF3BCA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4" w:name="RANGE!A1:G30"/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Priorytet </w:t>
            </w:r>
            <w:proofErr w:type="spellStart"/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FEnIKS</w:t>
            </w:r>
            <w:bookmarkEnd w:id="4"/>
            <w:proofErr w:type="spellEnd"/>
          </w:p>
        </w:tc>
        <w:tc>
          <w:tcPr>
            <w:tcW w:w="708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B1CB3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Transport miejski</w:t>
            </w:r>
          </w:p>
        </w:tc>
      </w:tr>
      <w:tr w:rsidR="000E1AFB" w:rsidRPr="00736411" w14:paraId="2C9B74F4" w14:textId="77777777" w:rsidTr="00000F01">
        <w:trPr>
          <w:gridAfter w:val="1"/>
          <w:wAfter w:w="1279" w:type="dxa"/>
          <w:trHeight w:val="29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A465A79" w14:textId="0301ABEF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FENX.03.01</w:t>
            </w:r>
          </w:p>
        </w:tc>
        <w:tc>
          <w:tcPr>
            <w:tcW w:w="708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D774" w14:textId="77777777" w:rsidR="000E1AFB" w:rsidRPr="00736411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Transport miejski</w:t>
            </w:r>
          </w:p>
        </w:tc>
      </w:tr>
      <w:bookmarkEnd w:id="2"/>
      <w:tr w:rsidR="00000F01" w:rsidRPr="00736411" w14:paraId="0B99FC56" w14:textId="77777777" w:rsidTr="00D54CD2">
        <w:trPr>
          <w:gridAfter w:val="1"/>
          <w:wAfter w:w="1279" w:type="dxa"/>
          <w:trHeight w:val="805"/>
        </w:trPr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62E27933" w14:textId="77777777" w:rsidR="00000F01" w:rsidRPr="00736411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25507B16" w14:textId="210EF96E" w:rsidR="00000F01" w:rsidRPr="00736411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1B8EC181" w14:textId="77777777" w:rsidR="00000F01" w:rsidRPr="00736411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4EA2226B" w14:textId="16504B72" w:rsidR="00000F01" w:rsidRPr="00736411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0AE3F773" w14:textId="77777777" w:rsidR="00000F01" w:rsidRPr="00736411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6698B664" w14:textId="77777777" w:rsidR="00000F01" w:rsidRPr="00736411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000F01" w:rsidRPr="00736411" w14:paraId="55D36FDD" w14:textId="77777777" w:rsidTr="00D54CD2">
        <w:trPr>
          <w:gridAfter w:val="1"/>
          <w:wAfter w:w="1279" w:type="dxa"/>
          <w:trHeight w:val="481"/>
        </w:trPr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D723933" w14:textId="77777777" w:rsidR="00000F01" w:rsidRPr="00736411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0917B9" w14:textId="77777777" w:rsidR="00000F01" w:rsidRPr="00736411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DFBE8C" w14:textId="77777777" w:rsidR="00000F01" w:rsidRPr="00736411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System sprzedaży biletów i informacji pasażerskiej dla Miasta Koszalina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F9DA605" w14:textId="125BC0E4" w:rsidR="00000F01" w:rsidRPr="00736411" w:rsidRDefault="00000F01" w:rsidP="00397C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42 491 500,00 </w:t>
            </w: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6BB848" w14:textId="0F77B34C" w:rsidR="00000F01" w:rsidRPr="00736411" w:rsidRDefault="00000F01" w:rsidP="006C2B3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systemów informatycznych w celu wprowadzenia ułatwień dla pasażerów w poruszaniu się transportem publicznym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8992D9" w14:textId="77777777" w:rsidR="00000F01" w:rsidRPr="00736411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00F01" w:rsidRPr="00736411" w14:paraId="13C1290C" w14:textId="77777777" w:rsidTr="00D54CD2">
        <w:trPr>
          <w:gridAfter w:val="1"/>
          <w:wAfter w:w="1279" w:type="dxa"/>
          <w:trHeight w:val="411"/>
        </w:trPr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C9F3EC" w14:textId="3EE08645" w:rsidR="00000F01" w:rsidRPr="00736411" w:rsidRDefault="00000F01" w:rsidP="000D7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F6971" w14:textId="39183B0B" w:rsidR="00000F01" w:rsidRPr="00736411" w:rsidRDefault="00000F01" w:rsidP="000D73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Kołobrzeg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D038C" w14:textId="719DF37A" w:rsidR="00000F01" w:rsidRPr="00736411" w:rsidRDefault="00000F01" w:rsidP="000D73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Inwestycje infrastrukturalne - Parking </w:t>
            </w:r>
            <w:proofErr w:type="spellStart"/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Park&amp;Ride</w:t>
            </w:r>
            <w:proofErr w:type="spellEnd"/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miejski system ITS w Kołobrzegu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9DD020" w14:textId="70B1FC47" w:rsidR="00000F01" w:rsidRPr="00736411" w:rsidRDefault="00000F01" w:rsidP="00397C3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42 499 999,16    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2A8BA7" w14:textId="1B1584D5" w:rsidR="00000F01" w:rsidRPr="00736411" w:rsidRDefault="00000F01" w:rsidP="000D73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3C637A" w14:textId="5E108E49" w:rsidR="00000F01" w:rsidRPr="00736411" w:rsidRDefault="00000F01" w:rsidP="000D7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54CD2" w:rsidRPr="00736411" w14:paraId="2E0DF906" w14:textId="77777777" w:rsidTr="00D54CD2">
        <w:trPr>
          <w:gridAfter w:val="1"/>
          <w:wAfter w:w="1279" w:type="dxa"/>
          <w:trHeight w:val="547"/>
        </w:trPr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40739B" w14:textId="4E7C8049" w:rsidR="00D54CD2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9FE796" w14:textId="1B03B25A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 xml:space="preserve">Gmina Miasto Koszalin 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43D15" w14:textId="77DDDF1D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Budowa Centrum przesiadkowego - Jamno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28356E" w14:textId="15C55320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33 950 584,22   </w:t>
            </w: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69EE4" w14:textId="7A626AB7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Wzrost liczby osób korzystających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z infrastruktury transportu publicznego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przełoży się zmniejszenie emisji pochodzącej z transportu prywatnego na obszarze KKBOF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A7A2D" w14:textId="77777777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54CD2" w:rsidRPr="00736411" w14:paraId="22F2E531" w14:textId="77777777" w:rsidTr="00D54CD2">
        <w:trPr>
          <w:gridAfter w:val="1"/>
          <w:wAfter w:w="1279" w:type="dxa"/>
          <w:trHeight w:val="547"/>
        </w:trPr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7753BE" w14:textId="4BD67C73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BD46D6D" w14:textId="4CDAE005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Gmina Będzino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76BA6D" w14:textId="03D106C6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centrum przesiadkowego w miejscowości Strzeżenice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8DABA8B" w14:textId="04FD7D13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5 195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000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,00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80FDE" w14:textId="75E2018D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75B023" w14:textId="77777777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54CD2" w:rsidRPr="00736411" w14:paraId="3D8C8293" w14:textId="77777777" w:rsidTr="00D54CD2">
        <w:trPr>
          <w:gridAfter w:val="1"/>
          <w:wAfter w:w="1279" w:type="dxa"/>
          <w:trHeight w:val="256"/>
        </w:trPr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36D19E" w14:textId="5D2E4A0C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3147C2E" w14:textId="3342322A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Gmina Polanów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CCC20" w14:textId="32D6B5BB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Budowa węzła przesiadkowego na obszarze funkcjonalnym KKBOF, w miejscowości Nacław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5FB22E" w14:textId="02DCC2E8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5 054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722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,00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84EC9D" w14:textId="5BD938CA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761190" w14:textId="77777777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54CD2" w:rsidRPr="00736411" w14:paraId="38E9D244" w14:textId="77777777" w:rsidTr="00D54CD2">
        <w:trPr>
          <w:gridAfter w:val="1"/>
          <w:wAfter w:w="1279" w:type="dxa"/>
          <w:trHeight w:val="276"/>
        </w:trPr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7A2342" w14:textId="04B0C0F2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2A77D5C" w14:textId="468245A6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Biesiekierz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80F8DA" w14:textId="13F2AF42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węzła przesiadkowego z parkingami P&amp;R i B&amp;R w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miejscowości Stare Bielice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D7B983" w14:textId="31D4BD51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4 489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439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,00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4AAC64" w14:textId="3764848F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C461D3" w14:textId="77777777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54CD2" w:rsidRPr="00736411" w14:paraId="2C2B1DC5" w14:textId="77777777" w:rsidTr="00D54CD2">
        <w:trPr>
          <w:gridAfter w:val="1"/>
          <w:wAfter w:w="1279" w:type="dxa"/>
          <w:trHeight w:val="438"/>
        </w:trPr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3442DB" w14:textId="2F23C26D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F5C8B0" w14:textId="120F49D3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Gmina Mielno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20EEF6" w14:textId="7E424761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Rozbudowa Centrum przesiadkowego w  Mielnie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C4A34" w14:textId="11EF5B90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5 100 000,00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B1402D" w14:textId="263E405C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7C41B" w14:textId="77777777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54CD2" w:rsidRPr="00736411" w14:paraId="2CEA5670" w14:textId="77777777" w:rsidTr="00D54CD2">
        <w:trPr>
          <w:gridAfter w:val="1"/>
          <w:wAfter w:w="1279" w:type="dxa"/>
          <w:trHeight w:val="424"/>
        </w:trPr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1251C6" w14:textId="7325C78F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D7BA6C" w14:textId="1C12F575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Gmina Kołobrzeg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17A27E" w14:textId="4700D75D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Centrum przesiadkowego w miejscowości Dźwirzyno i Budzistowo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C19A68" w14:textId="359AF9FA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6 885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000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,00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056724" w14:textId="2352DBCF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52DCB8" w14:textId="77777777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54CD2" w:rsidRPr="00736411" w14:paraId="1334448D" w14:textId="77777777" w:rsidTr="00D54CD2">
        <w:trPr>
          <w:gridAfter w:val="1"/>
          <w:wAfter w:w="1279" w:type="dxa"/>
          <w:trHeight w:val="248"/>
        </w:trPr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02C720" w14:textId="558E0587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69DF88E" w14:textId="56B8DFEB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Gmina Ustronie Morskie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55548F0" w14:textId="150BB413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centrum przesiadkowego przy dworcu kolejowym w miejscowości Ustronie Morskie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BE180" w14:textId="34D9E832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3 543 018,62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405CB4" w14:textId="3CC752EA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313111" w14:textId="77777777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54CD2" w:rsidRPr="00736411" w14:paraId="1D410918" w14:textId="77777777" w:rsidTr="00D54CD2">
        <w:trPr>
          <w:gridAfter w:val="1"/>
          <w:wAfter w:w="1279" w:type="dxa"/>
          <w:trHeight w:val="268"/>
        </w:trPr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5A4A8B" w14:textId="400386F9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6EA9548" w14:textId="68DA881E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06DBC62" w14:textId="273AB08C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Urządzenie centrum przesiadkowego wraz z modernizacją infrastruktury transportu na terenie miasta Białogard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E0AB2F" w14:textId="6A5B9650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4 127 813,00 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E50C3" w14:textId="45C4B61F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0D3899" w14:textId="77777777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54CD2" w:rsidRPr="00736411" w14:paraId="0833D71C" w14:textId="77777777" w:rsidTr="00D54CD2">
        <w:trPr>
          <w:gridAfter w:val="1"/>
          <w:wAfter w:w="1279" w:type="dxa"/>
          <w:trHeight w:val="390"/>
        </w:trPr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5AC6D0" w14:textId="0D432FB6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89F63F" w14:textId="08CCA926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Gmina Karlino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2B8C32D" w14:textId="443CDDB3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kompleksowego Centrum Przesiadkowego w Karlinie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246B96" w14:textId="4162BF36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5 296 637,99 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226EF5" w14:textId="268B984F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079D8B" w14:textId="77777777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54CD2" w:rsidRPr="00736411" w14:paraId="22198510" w14:textId="77777777" w:rsidTr="00D54CD2">
        <w:trPr>
          <w:gridAfter w:val="1"/>
          <w:wAfter w:w="1279" w:type="dxa"/>
          <w:trHeight w:val="567"/>
        </w:trPr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7CFF914" w14:textId="364142F5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935F0B" w14:textId="325DFA70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Gmina Białogard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0B1D642" w14:textId="4EF2E937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Węzeł przesiadkowy w miejscowości Stanomino, gmina Białogard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754A5D" w14:textId="3B9925FF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4 469 380,75 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E21C9A" w14:textId="706C75E6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6FF512" w14:textId="77777777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54CD2" w:rsidRPr="00736411" w14:paraId="44D7E2DF" w14:textId="77777777" w:rsidTr="00D54CD2">
        <w:trPr>
          <w:gridAfter w:val="1"/>
          <w:wAfter w:w="1279" w:type="dxa"/>
          <w:trHeight w:val="355"/>
        </w:trPr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128244" w14:textId="07DE2917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1C412D" w14:textId="7E9D9304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FCFFFD" w14:textId="60CF75FB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Plan Zrównoważonej Mobilności Miejskiej dla K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oszalińsko-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ołobrzesko-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iałogardzkiego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bszaru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unkcjonalnego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– wyzwania w zakresie mobilności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F55FEE" w14:textId="764D166E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3 554 643,00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965593" w14:textId="0BF3DB77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5DBAE6" w14:textId="77777777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54CD2" w:rsidRPr="00736411" w14:paraId="0040B65D" w14:textId="77777777" w:rsidTr="00D54CD2">
        <w:trPr>
          <w:gridAfter w:val="1"/>
          <w:wAfter w:w="1279" w:type="dxa"/>
          <w:trHeight w:val="589"/>
        </w:trPr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A5C2F0" w14:textId="47085CCB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SUMA </w:t>
            </w:r>
            <w:proofErr w:type="spellStart"/>
            <w:r w:rsidRPr="0073641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FEnIKS</w:t>
            </w:r>
            <w:proofErr w:type="spellEnd"/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CB393" w14:textId="34C973D9" w:rsidR="00D54CD2" w:rsidRPr="00736411" w:rsidRDefault="00D54CD2" w:rsidP="00380B7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166 657 737,74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20C08" w14:textId="25370EB7" w:rsidR="00D54CD2" w:rsidRPr="00736411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E4453A" w14:textId="77777777" w:rsidR="00D54CD2" w:rsidRPr="00736411" w:rsidRDefault="00D54CD2" w:rsidP="00A126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12693" w:rsidRPr="00F31F17" w14:paraId="3EB3C2F4" w14:textId="77777777" w:rsidTr="00000F01">
        <w:trPr>
          <w:trHeight w:val="488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B3C01" w14:textId="51818598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0EEEB29" w14:textId="18C08706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D089FDD" w14:textId="3EE99AFB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2EB63C8" w14:textId="3B5FA5E8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F6C7C3D" w14:textId="5FE70A86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D8B92C4" w14:textId="2E8A4C1C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A969F06" w14:textId="4F5F5C48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8640B5A" w14:textId="51144353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167B9DF" w14:textId="53525702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8E0CE02" w14:textId="034BD3E2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F0C3E93" w14:textId="63C94D18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C9F6B55" w14:textId="4AE57F02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146557A" w14:textId="624A1CC8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2D578C0" w14:textId="52861A5E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03754E8" w14:textId="77777777" w:rsidR="00EF081E" w:rsidRDefault="00EF081E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22A1A61" w14:textId="759996B3" w:rsidR="00A12693" w:rsidRPr="00F31F17" w:rsidRDefault="00D54CD2" w:rsidP="00A126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Cel strategiczny Strategii ZIT KKBOF</w:t>
            </w:r>
          </w:p>
        </w:tc>
        <w:tc>
          <w:tcPr>
            <w:tcW w:w="808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CB62FE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711CF59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F2B6B1D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CD33F68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3304801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D288A2D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8A58E0F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DDE17F4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04D295A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A366714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D9D4197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3511CB3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B389CCD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613D14D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822E6E6" w14:textId="77777777" w:rsidR="00EF081E" w:rsidRDefault="00EF081E" w:rsidP="00EF081E">
            <w:pPr>
              <w:pStyle w:val="Akapitzlist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442B8AD" w14:textId="11928D7E" w:rsidR="00A12693" w:rsidRPr="00EF081E" w:rsidRDefault="00D54CD2" w:rsidP="00EF081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1" w:hanging="219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F081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pl-PL"/>
              </w:rPr>
              <w:t>KKBOF zapewniający aktywną i efektywną mobilność</w:t>
            </w:r>
          </w:p>
        </w:tc>
      </w:tr>
      <w:tr w:rsidR="00D54CD2" w:rsidRPr="00F31F17" w14:paraId="1DD0C6C6" w14:textId="77777777" w:rsidTr="00000F01">
        <w:trPr>
          <w:trHeight w:val="488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0CE9B" w14:textId="0CB804B7" w:rsidR="00D54CD2" w:rsidRPr="00F31F17" w:rsidRDefault="00D54CD2" w:rsidP="00D54C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Priorytet Strategii ZIT</w:t>
            </w:r>
          </w:p>
        </w:tc>
        <w:tc>
          <w:tcPr>
            <w:tcW w:w="808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52E967" w14:textId="0A998B45" w:rsidR="00D54CD2" w:rsidRPr="00F31F17" w:rsidRDefault="00D54CD2" w:rsidP="00D54CD2">
            <w:pPr>
              <w:spacing w:after="0" w:line="240" w:lineRule="auto"/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</w:pPr>
            <w:r w:rsidRPr="00F31F17"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>5.1. Bezpieczna komunikacja miejska i piesza użytkowników obszaru KKBOF</w:t>
            </w:r>
          </w:p>
        </w:tc>
      </w:tr>
      <w:tr w:rsidR="00D54CD2" w:rsidRPr="00F31F17" w14:paraId="1946E112" w14:textId="77777777" w:rsidTr="00000F01">
        <w:trPr>
          <w:trHeight w:val="430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D918" w14:textId="19CEF737" w:rsidR="00D54CD2" w:rsidRPr="00F31F17" w:rsidRDefault="00D54CD2" w:rsidP="00D54C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FEPZ: Priorytet 3</w:t>
            </w:r>
          </w:p>
        </w:tc>
        <w:tc>
          <w:tcPr>
            <w:tcW w:w="808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72802" w14:textId="6785C8B9" w:rsidR="00D54CD2" w:rsidRPr="00F31F17" w:rsidRDefault="00D54CD2" w:rsidP="00D54C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mobilnego Pomorza Zachodniego</w:t>
            </w:r>
          </w:p>
        </w:tc>
      </w:tr>
      <w:tr w:rsidR="00D54CD2" w:rsidRPr="00F31F17" w14:paraId="57A47EFC" w14:textId="77777777" w:rsidTr="00000F01">
        <w:trPr>
          <w:trHeight w:val="519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52B42" w14:textId="480196F9" w:rsidR="00D54CD2" w:rsidRPr="00F31F17" w:rsidRDefault="00D54CD2" w:rsidP="00D54C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03.01</w:t>
            </w:r>
          </w:p>
        </w:tc>
        <w:tc>
          <w:tcPr>
            <w:tcW w:w="808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53E6" w14:textId="0E08B798" w:rsidR="00D54CD2" w:rsidRPr="00F31F17" w:rsidRDefault="00D54CD2" w:rsidP="00D54C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Czysty transport miejski (ZIT)</w:t>
            </w:r>
          </w:p>
        </w:tc>
      </w:tr>
      <w:tr w:rsidR="00D54CD2" w:rsidRPr="00F31F17" w14:paraId="0CFE5215" w14:textId="77777777" w:rsidTr="00D54CD2">
        <w:trPr>
          <w:gridAfter w:val="1"/>
          <w:wAfter w:w="1279" w:type="dxa"/>
          <w:trHeight w:val="892"/>
        </w:trPr>
        <w:tc>
          <w:tcPr>
            <w:tcW w:w="3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vAlign w:val="center"/>
          </w:tcPr>
          <w:p w14:paraId="7ADD78CE" w14:textId="325F909B" w:rsidR="00D54CD2" w:rsidRPr="00F31F17" w:rsidRDefault="00D54CD2" w:rsidP="00D54C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45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vAlign w:val="center"/>
          </w:tcPr>
          <w:p w14:paraId="1D7064D5" w14:textId="3359F8D4" w:rsidR="00D54CD2" w:rsidRPr="00F31F17" w:rsidRDefault="00D54CD2" w:rsidP="00D54C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vAlign w:val="center"/>
          </w:tcPr>
          <w:p w14:paraId="7BD90BBA" w14:textId="5D49EE4B" w:rsidR="00D54CD2" w:rsidRPr="00F31F17" w:rsidRDefault="00D54CD2" w:rsidP="00D54C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vAlign w:val="center"/>
          </w:tcPr>
          <w:p w14:paraId="74A3D4EF" w14:textId="7B7816FE" w:rsidR="00D54CD2" w:rsidRPr="00F31F17" w:rsidRDefault="00D54CD2" w:rsidP="00D54C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DEBF7"/>
            <w:vAlign w:val="center"/>
          </w:tcPr>
          <w:p w14:paraId="1B790695" w14:textId="4917027D" w:rsidR="00D54CD2" w:rsidRPr="00F31F17" w:rsidRDefault="00D54CD2" w:rsidP="00D54C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D54CD2" w:rsidRPr="00F31F17" w14:paraId="53BDC32A" w14:textId="77777777" w:rsidTr="00D54CD2">
        <w:trPr>
          <w:gridAfter w:val="1"/>
          <w:wAfter w:w="1279" w:type="dxa"/>
          <w:trHeight w:val="892"/>
        </w:trPr>
        <w:tc>
          <w:tcPr>
            <w:tcW w:w="3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61263AB" w14:textId="3AF2CD16" w:rsidR="00D54CD2" w:rsidRPr="00F31F17" w:rsidRDefault="001610C4" w:rsidP="00D54C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866AAB" w14:textId="51D77BAA" w:rsidR="00D54CD2" w:rsidRPr="00F31F17" w:rsidRDefault="00D54CD2" w:rsidP="00D54C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Kołobrzeg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B6E9E7" w14:textId="52B01674" w:rsidR="00D54CD2" w:rsidRPr="00F31F17" w:rsidRDefault="00D54CD2" w:rsidP="00D54C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Zakup autobusów zeroemisyjnych dla miasta Kołobrzeg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2D689" w14:textId="10CDA869" w:rsidR="00D54CD2" w:rsidRPr="00F31F17" w:rsidRDefault="00D54CD2" w:rsidP="00D54C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Wzrost liczby osób korzystających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z infrastruktury transportu publicznego </w:t>
            </w: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przełoży się zmniejszenie emisji pochodzącej z transportu prywatnego na obszarze KKBOF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D3CAF" w14:textId="51B675C0" w:rsidR="00D54CD2" w:rsidRPr="00F31F17" w:rsidRDefault="00D54CD2" w:rsidP="00380B7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212C7D2B" w14:textId="559E90C8" w:rsidR="00244E7D" w:rsidRDefault="00244E7D"/>
    <w:tbl>
      <w:tblPr>
        <w:tblW w:w="9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1477"/>
        <w:gridCol w:w="2268"/>
        <w:gridCol w:w="3402"/>
        <w:gridCol w:w="1134"/>
        <w:gridCol w:w="1275"/>
      </w:tblGrid>
      <w:tr w:rsidR="000E1AFB" w:rsidRPr="00F31F17" w14:paraId="311E16E3" w14:textId="77777777" w:rsidTr="00000F01">
        <w:trPr>
          <w:trHeight w:val="43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01AA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Cel strategiczny Strategii ZIT KKBOF</w:t>
            </w:r>
          </w:p>
        </w:tc>
        <w:tc>
          <w:tcPr>
            <w:tcW w:w="807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14AC2E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5. KKBOF zapewniający aktywną i efektywną mobilność</w:t>
            </w:r>
          </w:p>
        </w:tc>
      </w:tr>
      <w:tr w:rsidR="000E1AFB" w:rsidRPr="00F31F17" w14:paraId="25D467D7" w14:textId="77777777" w:rsidTr="00000F01">
        <w:trPr>
          <w:trHeight w:val="35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C274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807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10BAA1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5.2. Rozwinięta dostępność komunikacyjna poprzez spójny system dróg rowerowych na obszarze KKBOF</w:t>
            </w:r>
          </w:p>
        </w:tc>
      </w:tr>
      <w:tr w:rsidR="000E1AFB" w:rsidRPr="00F31F17" w14:paraId="7405067E" w14:textId="77777777" w:rsidTr="00000F01">
        <w:trPr>
          <w:trHeight w:val="321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0632B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FEPZ: Priorytet 3</w:t>
            </w:r>
          </w:p>
        </w:tc>
        <w:tc>
          <w:tcPr>
            <w:tcW w:w="807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4E14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mobilnego Pomorza Zachodniego</w:t>
            </w:r>
          </w:p>
        </w:tc>
      </w:tr>
      <w:tr w:rsidR="000E1AFB" w:rsidRPr="00F31F17" w14:paraId="42C3714E" w14:textId="77777777" w:rsidTr="00000F01">
        <w:trPr>
          <w:trHeight w:val="256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6F692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03.01</w:t>
            </w:r>
          </w:p>
        </w:tc>
        <w:tc>
          <w:tcPr>
            <w:tcW w:w="807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4755" w14:textId="77777777" w:rsidR="000E1AFB" w:rsidRPr="00F31F17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Czysty transport miejski (ZIT)</w:t>
            </w:r>
          </w:p>
        </w:tc>
      </w:tr>
      <w:tr w:rsidR="001B785E" w:rsidRPr="00F31F17" w14:paraId="0B2745E9" w14:textId="77777777" w:rsidTr="00D54CD2">
        <w:trPr>
          <w:gridAfter w:val="1"/>
          <w:wAfter w:w="1275" w:type="dxa"/>
          <w:trHeight w:val="737"/>
        </w:trPr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5EDE86B0" w14:textId="70597D4E" w:rsidR="001B785E" w:rsidRPr="00F31F17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19E20779" w14:textId="4560880E" w:rsidR="001B785E" w:rsidRPr="00F31F17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0F457843" w14:textId="77777777" w:rsidR="001B785E" w:rsidRPr="00F31F17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1E277653" w14:textId="77777777" w:rsidR="001B785E" w:rsidRPr="00F31F17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6AF31987" w14:textId="77777777" w:rsidR="001B785E" w:rsidRPr="00F31F17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C7378B" w:rsidRPr="00F31F17" w14:paraId="18A48333" w14:textId="77777777" w:rsidTr="00D54CD2">
        <w:trPr>
          <w:gridAfter w:val="1"/>
          <w:wAfter w:w="1275" w:type="dxa"/>
          <w:trHeight w:val="381"/>
        </w:trPr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862ABC" w14:textId="1EC0BC88" w:rsidR="00C7378B" w:rsidRPr="00C7378B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247D7" w14:textId="1643D663" w:rsidR="00C7378B" w:rsidRPr="00C7378B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378B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AB8E8" w14:textId="0B6EA202" w:rsidR="00C7378B" w:rsidRPr="00C7378B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378B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Usprawnienie układu dróg rowerowych na terenie miasta Koszalina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1DC69" w14:textId="77777777" w:rsidR="00C7378B" w:rsidRPr="00F31F17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Wzrost liczby osób korzystających z infrastruktury pieszo-rowerowej poprzez rozbudowę sieci szlaków rowerowych na terenie KKBOF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 obrębie powiatu koszalińskiego</w:t>
            </w: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co przełoży się na zmniejszenie emisji pochodzącej z transportu samochodowego. </w:t>
            </w:r>
          </w:p>
          <w:p w14:paraId="7FB3EACB" w14:textId="4DE15181" w:rsidR="00C7378B" w:rsidRPr="00C7378B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365C8" w14:textId="1129A745" w:rsidR="00C7378B" w:rsidRPr="00C7378B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378B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751F5ED9" w14:textId="77777777" w:rsidTr="00D54CD2">
        <w:trPr>
          <w:gridAfter w:val="1"/>
          <w:wAfter w:w="1275" w:type="dxa"/>
          <w:trHeight w:val="293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6C2EDB" w14:textId="2B8D5EC4" w:rsidR="00C7378B" w:rsidRPr="00F31F17" w:rsidRDefault="00896B4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F4E5B67" w14:textId="77777777" w:rsidR="00C7378B" w:rsidRPr="00F31F17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Sianów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156213" w14:textId="77777777" w:rsidR="00C7378B" w:rsidRPr="00F31F17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Rozbudowa sieci dróg rowerowych na terenie Gminy Miasta Sianów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FE8F74" w14:textId="12060383" w:rsidR="00C7378B" w:rsidRPr="00F31F17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D21FEC" w14:textId="77777777" w:rsidR="00C7378B" w:rsidRPr="00F31F17" w:rsidRDefault="00C7378B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42D444B2" w14:textId="77777777" w:rsidTr="00D54CD2">
        <w:trPr>
          <w:gridAfter w:val="1"/>
          <w:wAfter w:w="1275" w:type="dxa"/>
          <w:trHeight w:val="470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D080AF" w14:textId="5DB28362" w:rsidR="00C7378B" w:rsidRPr="00F31F17" w:rsidRDefault="00896B4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1E5700C" w14:textId="77777777" w:rsidR="00C7378B" w:rsidRPr="00F31F17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 xml:space="preserve">Gmina Polanów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085839" w14:textId="77777777" w:rsidR="00C7378B" w:rsidRPr="00F31F17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Budowa ciągu pieszo-rowerowego w Polanowie wraz z infrastrukturą towarzyszącą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C43813" w14:textId="1D244D13" w:rsidR="00C7378B" w:rsidRPr="00F31F17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A7EA4D" w14:textId="77777777" w:rsidR="00C7378B" w:rsidRPr="00F31F17" w:rsidRDefault="00C7378B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30718999" w14:textId="77777777" w:rsidTr="00D54CD2">
        <w:trPr>
          <w:gridAfter w:val="1"/>
          <w:wAfter w:w="1275" w:type="dxa"/>
          <w:trHeight w:val="829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5C2765" w14:textId="1A829ED1" w:rsidR="00C7378B" w:rsidRPr="00F31F17" w:rsidRDefault="00896B4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E603983" w14:textId="77777777" w:rsidR="00C7378B" w:rsidRPr="00F31F17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Biesiekierz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8B3F0B" w14:textId="77777777" w:rsidR="00C7378B" w:rsidRPr="00F31F17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ścieżki rowerowej w pasie technicznym drogi wojewódzkiej 112 na odcinku Biesiekierz - Nowe Bielice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863549" w14:textId="6A660B62" w:rsidR="00C7378B" w:rsidRPr="00F31F17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B72774" w14:textId="77777777" w:rsidR="00C7378B" w:rsidRPr="00F31F17" w:rsidRDefault="00C7378B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0939B3E1" w14:textId="77777777" w:rsidTr="00D54CD2">
        <w:trPr>
          <w:gridAfter w:val="1"/>
          <w:wAfter w:w="1275" w:type="dxa"/>
          <w:trHeight w:val="583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B8812F" w14:textId="79A973CD" w:rsidR="00C7378B" w:rsidRPr="00F31F17" w:rsidRDefault="00896B4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740B04E" w14:textId="77777777" w:rsidR="00C7378B" w:rsidRPr="00F31F17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Manowo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B87E12" w14:textId="664DE918" w:rsidR="00C7378B" w:rsidRPr="00F31F17" w:rsidRDefault="00C7378B" w:rsidP="00BC05A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Budowa drogi rowerowej Manowo - Wyszewo, jako alternatywa dla transportu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kołowego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D21105" w14:textId="14E43170" w:rsidR="00C7378B" w:rsidRPr="00F31F17" w:rsidRDefault="00C7378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E3E79F" w14:textId="77777777" w:rsidR="00C7378B" w:rsidRPr="00F31F17" w:rsidRDefault="00C7378B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57CD0A8C" w14:textId="77777777" w:rsidTr="00D54CD2">
        <w:trPr>
          <w:gridAfter w:val="1"/>
          <w:wAfter w:w="1275" w:type="dxa"/>
          <w:trHeight w:val="583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9BD143" w14:textId="1BD797D8" w:rsidR="00C7378B" w:rsidRPr="00F31F17" w:rsidRDefault="00896B4E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B7D095" w14:textId="2855E1C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Powiat koszaliński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6C9BB6D" w14:textId="01C366BD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Przebudowa ciągów pieszo-rowerowych w pasie dróg powiatowych r 3504Z i 3509Z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7E92B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8BC50" w14:textId="4049132A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76BBD859" w14:textId="77777777" w:rsidTr="00D54CD2">
        <w:trPr>
          <w:gridAfter w:val="1"/>
          <w:wAfter w:w="1275" w:type="dxa"/>
          <w:trHeight w:val="578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B66E9F" w14:textId="5C87DB9E" w:rsidR="00C7378B" w:rsidRPr="00F31F17" w:rsidRDefault="00896B4E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2BE7FDC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Kołobrzeg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3BFA4F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ciągu pieszo-rowerowego w Grzybowie - połączenie z Centrum Przesiadkowym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CDE53F" w14:textId="3D8743A3" w:rsidR="00C7378B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Wzrost liczby osób korzystających z infrastruktury pieszo-rowerowej poprzez rozbudowę sieci szlaków rowerowych na terenie KKBOF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 obrębie powiatu kołobrzeskiego</w:t>
            </w: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co przełoży się na zmniejszenie emisji pochodzącej z transportu samochodowego. </w:t>
            </w:r>
          </w:p>
          <w:p w14:paraId="66CD1D96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8598A6A" w14:textId="65F4F3CF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1FD85B" w14:textId="77777777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67AD781F" w14:textId="77777777" w:rsidTr="00D54CD2">
        <w:trPr>
          <w:gridAfter w:val="1"/>
          <w:wAfter w:w="1275" w:type="dxa"/>
          <w:trHeight w:val="645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67BE81" w14:textId="3AA1F468" w:rsidR="00C7378B" w:rsidRPr="00F31F17" w:rsidRDefault="00896B4E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A040B31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Kołobrzeg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82E36B6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Przebudowa drogi gminnej ul. Truskawkowej w Korzystnie w zakresie budowy drogi dla pieszych i drogi dla rowerów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65AF3A" w14:textId="588DED1A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00258D" w14:textId="77777777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7E2DCC21" w14:textId="77777777" w:rsidTr="00D54CD2">
        <w:trPr>
          <w:gridAfter w:val="1"/>
          <w:wAfter w:w="1275" w:type="dxa"/>
          <w:trHeight w:val="388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E410E7" w14:textId="77E1DBAD" w:rsidR="00C7378B" w:rsidRPr="00F31F17" w:rsidRDefault="00896B4E" w:rsidP="00896B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F693148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Gościno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9455F2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zintegrowanej drogi  rowerowej od miejscowości Ząbrowo do granicy z Gminą Kołobrzeg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ED6F40" w14:textId="07A24AE6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D1DD91" w14:textId="77777777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5CA7B3A7" w14:textId="77777777" w:rsidTr="00D54CD2">
        <w:trPr>
          <w:gridAfter w:val="1"/>
          <w:wAfter w:w="1275" w:type="dxa"/>
          <w:trHeight w:val="455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FD00A1" w14:textId="2C453735" w:rsidR="00C7378B" w:rsidRPr="00F31F17" w:rsidRDefault="00896B4E" w:rsidP="00896B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E0DF708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Ustronie Morskie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CABFE0" w14:textId="2471630D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drogi pieszo-rowerowej wzdłuż drogi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wojewódzkiej nr 165 (dawna droga krajowa</w:t>
            </w: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nr 11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 Ustroniu Morskim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50750B" w14:textId="48377613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A6E4E3" w14:textId="77777777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7B022441" w14:textId="77777777" w:rsidTr="00D54CD2">
        <w:trPr>
          <w:gridAfter w:val="1"/>
          <w:wAfter w:w="1275" w:type="dxa"/>
          <w:trHeight w:val="455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20ADB0" w14:textId="1E3BE1A5" w:rsidR="00C7378B" w:rsidRPr="00F31F17" w:rsidRDefault="00896B4E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11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EB3E96A" w14:textId="343CF561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Dygowo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0E755A" w14:textId="219E4CA0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Budowa ścieżki rowerowej w ciągu drogi wojewódzkiej Nr 163 na odcinku Pyszka - Wrzosowo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B8E29F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AE14D" w14:textId="20A2C087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0CE0DADB" w14:textId="77777777" w:rsidTr="00D54CD2">
        <w:trPr>
          <w:gridAfter w:val="1"/>
          <w:wAfter w:w="1275" w:type="dxa"/>
          <w:trHeight w:val="303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4E0C48" w14:textId="47C2F00B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896B4E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C39E253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Powiat Kołobrzeski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AC5E85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Przebudowa ciągu pieszo-rowerowego przy ulicy Fredry w Kołobrzegu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40C0C2" w14:textId="33269B1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2FB934" w14:textId="77777777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78222065" w14:textId="77777777" w:rsidTr="00D54CD2">
        <w:trPr>
          <w:gridAfter w:val="1"/>
          <w:wAfter w:w="1275" w:type="dxa"/>
          <w:trHeight w:val="411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38CAAB" w14:textId="5B969B11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896B4E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2C3C410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Powiat Kołobrzeski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B45474C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Wykonanie ścieżki rowerowej przy ulicy Mazowieckiej w Kołobrzegu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80F61E" w14:textId="6B5156BB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6EDD07" w14:textId="77777777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24F4C1F6" w14:textId="77777777" w:rsidTr="00D54CD2">
        <w:trPr>
          <w:gridAfter w:val="1"/>
          <w:wAfter w:w="1275" w:type="dxa"/>
          <w:trHeight w:val="411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8683BD" w14:textId="2A9151D6" w:rsidR="00C7378B" w:rsidRPr="00F31F17" w:rsidRDefault="00896B4E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E78A42E" w14:textId="361314D4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Powiat Kołobrzeski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3F4D3C" w14:textId="1512DA1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Budowa ciągu pieszo-rowerowego na terenie Gminy Siemyśl pomiędzy m. Siemyśl a m. Białokury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2A613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A1857" w14:textId="3D671A28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7AF7D1F0" w14:textId="77777777" w:rsidTr="00D54CD2">
        <w:trPr>
          <w:gridAfter w:val="1"/>
          <w:wAfter w:w="1275" w:type="dxa"/>
          <w:trHeight w:val="180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41AE23" w14:textId="4DDB4BC3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896B4E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2C260D7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09CFB3" w14:textId="057DDE7C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zrównoważonej mobilności miejskiej na terenie miasta Białogard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115109" w14:textId="453562D5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Wzrost liczby osób korzystających z infrastruktury pieszo-rowerowej poprzez rozbudowę sieci szlaków rowerowych na terenie KKBOF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 obrębie powiatu białogardzkiego</w:t>
            </w: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co przełoży się na zmniejszenie emisji pochodzącej z transportu samochodowego.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5E97F1" w14:textId="77777777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58A41351" w14:textId="77777777" w:rsidTr="00D54CD2">
        <w:trPr>
          <w:gridAfter w:val="1"/>
          <w:wAfter w:w="1275" w:type="dxa"/>
          <w:trHeight w:val="302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5EF1A2" w14:textId="67178C0F" w:rsidR="00C7378B" w:rsidRPr="00F31F17" w:rsidDel="00737AAB" w:rsidRDefault="00896B4E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D68B004" w14:textId="00D310BF" w:rsidR="00C7378B" w:rsidRPr="00F31F17" w:rsidDel="00737AAB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Karlino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54CF7" w14:textId="68B1F9AF" w:rsidR="00C7378B" w:rsidRPr="00F31F17" w:rsidDel="00737AAB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kładki pieszo-rowerowej wraz z rozbiórką obiektu mostowego na rzece Parsęcie w ciągu ścieżki rowerowej w gminie Karlino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667A4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2D7F9" w14:textId="5502A83B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35AED6E5" w14:textId="77777777" w:rsidTr="00D54CD2">
        <w:trPr>
          <w:gridAfter w:val="1"/>
          <w:wAfter w:w="1275" w:type="dxa"/>
          <w:trHeight w:val="619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30A4A7" w14:textId="72649630" w:rsidR="00C7378B" w:rsidRPr="00F31F17" w:rsidRDefault="00896B4E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5296BD2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Białogard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19FFE7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drogi rowerowej na terenie Gminy Białogard - II etap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B2408" w14:textId="29722963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51F848" w14:textId="77777777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0AE40CE7" w14:textId="77777777" w:rsidTr="00D54CD2">
        <w:trPr>
          <w:gridAfter w:val="1"/>
          <w:wAfter w:w="1275" w:type="dxa"/>
          <w:trHeight w:val="512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76E909" w14:textId="2A3FD842" w:rsidR="00C7378B" w:rsidRPr="00F31F17" w:rsidRDefault="00896B4E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FD6A994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Tychowo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9346C28" w14:textId="2D1AA701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Budowa drogi rowerowej na terenie gm. Tychowo        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3917C" w14:textId="1BAA8FA3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F129F9" w14:textId="77777777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C7378B" w:rsidRPr="00F31F17" w14:paraId="317C19E5" w14:textId="77777777" w:rsidTr="00D54CD2">
        <w:trPr>
          <w:gridAfter w:val="1"/>
          <w:wAfter w:w="1275" w:type="dxa"/>
          <w:trHeight w:val="532"/>
        </w:trPr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CFAC6B" w14:textId="52052AD1" w:rsidR="00C7378B" w:rsidRPr="00F31F17" w:rsidRDefault="00896B4E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F166F0B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Powiat Białogardzki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AAEE198" w14:textId="77777777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  <w:t>Budowa ścieżki rowerowej w ciągu drogi powiatowej 3519Z</w:t>
            </w:r>
          </w:p>
        </w:tc>
        <w:tc>
          <w:tcPr>
            <w:tcW w:w="340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D2199" w14:textId="79551D6E" w:rsidR="00C7378B" w:rsidRPr="00F31F17" w:rsidRDefault="00C7378B" w:rsidP="00C7378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AEAEFD" w14:textId="77777777" w:rsidR="00C7378B" w:rsidRPr="00F31F17" w:rsidRDefault="00C7378B" w:rsidP="00C737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1F17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32217789" w14:textId="1FB12159" w:rsidR="00CA051D" w:rsidRDefault="00CA051D"/>
    <w:p w14:paraId="69591232" w14:textId="77777777" w:rsidR="00C7378B" w:rsidRDefault="00C7378B"/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416"/>
        <w:gridCol w:w="2268"/>
        <w:gridCol w:w="2835"/>
        <w:gridCol w:w="1701"/>
        <w:gridCol w:w="1554"/>
      </w:tblGrid>
      <w:tr w:rsidR="000E1AFB" w:rsidRPr="00CA051D" w14:paraId="0A036804" w14:textId="77777777" w:rsidTr="00000F01">
        <w:trPr>
          <w:trHeight w:val="458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7E252B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Cel strategiczny Strategii ZIT KKBOF</w:t>
            </w:r>
          </w:p>
        </w:tc>
        <w:tc>
          <w:tcPr>
            <w:tcW w:w="835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64BF15" w14:textId="77777777" w:rsidR="000E1AFB" w:rsidRPr="004C1379" w:rsidRDefault="000E1AFB" w:rsidP="00E304C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99" w:hanging="218"/>
              <w:rPr>
                <w:rFonts w:asciiTheme="majorHAnsi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4C137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Silna i różnorodna gospodarka w KKBOF</w:t>
            </w:r>
          </w:p>
        </w:tc>
      </w:tr>
      <w:tr w:rsidR="000E1AFB" w:rsidRPr="00CA051D" w14:paraId="6A2316F2" w14:textId="77777777" w:rsidTr="00000F01">
        <w:trPr>
          <w:trHeight w:val="29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BA1DB2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835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121100" w14:textId="77777777" w:rsidR="000E1AFB" w:rsidRPr="00CA051D" w:rsidRDefault="000E1AFB" w:rsidP="001422D2">
            <w:pPr>
              <w:suppressAutoHyphens/>
              <w:ind w:left="36"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CA051D">
              <w:rPr>
                <w:rFonts w:ascii="Calibri Light" w:eastAsia="Calibri" w:hAnsi="Calibri Light" w:cs="Calibri Light"/>
                <w:b/>
                <w:bCs/>
                <w:sz w:val="16"/>
                <w:szCs w:val="16"/>
              </w:rPr>
              <w:t xml:space="preserve">6.1. </w:t>
            </w:r>
            <w:r w:rsidRPr="00CA051D">
              <w:rPr>
                <w:rFonts w:ascii="Calibri Light" w:eastAsia="Calibri" w:hAnsi="Calibri Light" w:cs="Calibri Light"/>
                <w:sz w:val="16"/>
                <w:szCs w:val="16"/>
              </w:rPr>
              <w:t>Wzmocnienie atrakcyjności turystycznej KKBOF</w:t>
            </w:r>
          </w:p>
        </w:tc>
      </w:tr>
      <w:tr w:rsidR="000E1AFB" w:rsidRPr="00CA051D" w14:paraId="4280B165" w14:textId="77777777" w:rsidTr="00000F01">
        <w:trPr>
          <w:trHeight w:val="399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343BF8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FEPZ: Priorytet 7</w:t>
            </w:r>
          </w:p>
        </w:tc>
        <w:tc>
          <w:tcPr>
            <w:tcW w:w="835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ED952C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Fundusze Europejskie na rzecz partnerskiego Pomorza Zachodniego</w:t>
            </w:r>
          </w:p>
        </w:tc>
      </w:tr>
      <w:tr w:rsidR="000E1AFB" w:rsidRPr="00CA051D" w14:paraId="2D342E58" w14:textId="77777777" w:rsidTr="00000F01">
        <w:trPr>
          <w:trHeight w:val="411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E2245A2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FEPZ 07.01</w:t>
            </w:r>
          </w:p>
        </w:tc>
        <w:tc>
          <w:tcPr>
            <w:tcW w:w="835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63ECD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obszarów miejskich (ZIT)</w:t>
            </w:r>
          </w:p>
        </w:tc>
      </w:tr>
      <w:tr w:rsidR="001B785E" w:rsidRPr="00CA051D" w14:paraId="721DC780" w14:textId="77777777" w:rsidTr="00000F01">
        <w:trPr>
          <w:gridAfter w:val="1"/>
          <w:wAfter w:w="1554" w:type="dxa"/>
          <w:trHeight w:val="1005"/>
        </w:trPr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noWrap/>
            <w:vAlign w:val="center"/>
            <w:hideMark/>
          </w:tcPr>
          <w:p w14:paraId="45E2A0B6" w14:textId="34290A2E" w:rsidR="001B785E" w:rsidRPr="00CA051D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223C4F8B" w14:textId="1432DA60" w:rsidR="001B785E" w:rsidRPr="00CA051D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7EC450C6" w14:textId="77777777" w:rsidR="001B785E" w:rsidRPr="00CA051D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2511F557" w14:textId="77777777" w:rsidR="001B785E" w:rsidRPr="00CA051D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  <w:hideMark/>
          </w:tcPr>
          <w:p w14:paraId="3CFDDD40" w14:textId="77777777" w:rsidR="001B785E" w:rsidRPr="00CA051D" w:rsidRDefault="001B785E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9F7230" w:rsidRPr="00CA051D" w14:paraId="0F2EE5C4" w14:textId="77777777" w:rsidTr="00C7378B">
        <w:trPr>
          <w:gridAfter w:val="1"/>
          <w:wAfter w:w="1554" w:type="dxa"/>
          <w:trHeight w:val="435"/>
        </w:trPr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B7B5EE0" w14:textId="77777777" w:rsidR="009F7230" w:rsidRPr="00CA051D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60AF9C" w14:textId="77777777" w:rsidR="009F7230" w:rsidRDefault="009F7230" w:rsidP="00A5585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Gmina Miasto Koszalin </w:t>
            </w:r>
          </w:p>
          <w:p w14:paraId="46F3AE70" w14:textId="4DAB8C73" w:rsidR="009F7230" w:rsidRPr="00CA051D" w:rsidRDefault="009F7230" w:rsidP="00A5585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77CA4B" w14:textId="77777777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Rozwój turystyki na Jeziorze Jamno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E5158" w14:textId="77777777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Poprawa jakości życia mieszkańców poprzez uatrakcyjnienie oferty turystycznej na terenie KKBOF i dostosowanie jej do potrzeb turystycznych.   </w:t>
            </w:r>
          </w:p>
          <w:p w14:paraId="134F67B7" w14:textId="0F036EDE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4A8DCD" w14:textId="77777777" w:rsidR="009F7230" w:rsidRPr="00CA051D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  <w:tr w:rsidR="009F7230" w:rsidRPr="00CA051D" w14:paraId="53EA7916" w14:textId="77777777" w:rsidTr="00C7378B">
        <w:trPr>
          <w:gridAfter w:val="1"/>
          <w:wAfter w:w="1554" w:type="dxa"/>
          <w:trHeight w:val="543"/>
        </w:trPr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85E2431" w14:textId="65341FB3" w:rsidR="009F7230" w:rsidDel="00A15004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E9F6ABA" w14:textId="79C23B9B" w:rsidR="009F7230" w:rsidRPr="00CA051D" w:rsidDel="00A15004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Mielno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E563C" w14:textId="076A8B26" w:rsidR="009F7230" w:rsidRPr="00CA051D" w:rsidDel="00A15004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pomostu spacerowego przez zatokę jeziora Jamno w Mielnie</w:t>
            </w:r>
          </w:p>
        </w:tc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7FF22" w14:textId="77777777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738CBA" w14:textId="6AF2FECE" w:rsidR="009F7230" w:rsidRPr="00CA051D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9F7230" w:rsidRPr="00CA051D" w14:paraId="1A9FF835" w14:textId="77777777" w:rsidTr="00E8308E">
        <w:trPr>
          <w:gridAfter w:val="1"/>
          <w:wAfter w:w="1554" w:type="dxa"/>
          <w:trHeight w:val="523"/>
        </w:trPr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B340E8F" w14:textId="73AE67D8" w:rsidR="009F7230" w:rsidRPr="00CA051D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1F70D1" w14:textId="77777777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Świeszyno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7FF36" w14:textId="77777777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Budowa centrum turystyczno-rekreacyjnego w Strzekęcinie</w:t>
            </w:r>
          </w:p>
        </w:tc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1D657" w14:textId="2CE03BE1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088340" w14:textId="77777777" w:rsidR="009F7230" w:rsidRPr="00CA051D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TAK </w:t>
            </w:r>
          </w:p>
        </w:tc>
      </w:tr>
      <w:tr w:rsidR="009F7230" w:rsidRPr="00CA051D" w14:paraId="2CC4DFED" w14:textId="77777777" w:rsidTr="00000F01">
        <w:trPr>
          <w:gridAfter w:val="1"/>
          <w:wAfter w:w="1554" w:type="dxa"/>
          <w:trHeight w:val="749"/>
        </w:trPr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0AB281E" w14:textId="17CF51A7" w:rsidR="009F7230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2EB115" w14:textId="35BE5CEE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Polanów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C5696" w14:textId="1EC6A4E6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Rozwój infrastruktury turystyki aktywnej – Budowa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Skateparku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i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Pumptracka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 Polanowie</w:t>
            </w:r>
          </w:p>
        </w:tc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40E97" w14:textId="77777777" w:rsidR="009F7230" w:rsidRPr="00CA051D" w:rsidRDefault="009F7230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D08680" w14:textId="09E521CF" w:rsidR="009F7230" w:rsidRPr="00CA051D" w:rsidRDefault="009F7230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4724F441" w14:textId="0B9F17E1" w:rsidR="00CA051D" w:rsidRDefault="00CA051D"/>
    <w:p w14:paraId="7163CF0E" w14:textId="31843586" w:rsidR="00C7378B" w:rsidRDefault="00C7378B"/>
    <w:p w14:paraId="48166F1A" w14:textId="789D495E" w:rsidR="00C7378B" w:rsidRDefault="00C7378B"/>
    <w:p w14:paraId="451499DA" w14:textId="77777777" w:rsidR="00380B70" w:rsidRDefault="00380B70"/>
    <w:p w14:paraId="3D8E3AA9" w14:textId="6C631C32" w:rsidR="00392A99" w:rsidRPr="00392A99" w:rsidRDefault="00E304CC">
      <w:pPr>
        <w:rPr>
          <w:rFonts w:asciiTheme="majorHAnsi" w:eastAsia="Times New Roman" w:hAnsiTheme="majorHAnsi" w:cstheme="majorHAnsi"/>
          <w:b/>
          <w:bCs/>
          <w:kern w:val="0"/>
          <w:sz w:val="32"/>
          <w:szCs w:val="32"/>
          <w:u w:val="single"/>
          <w:lang w:eastAsia="pl-PL"/>
          <w14:ligatures w14:val="none"/>
        </w:rPr>
      </w:pPr>
      <w:r w:rsidRPr="00392A99">
        <w:rPr>
          <w:rFonts w:asciiTheme="majorHAnsi" w:eastAsia="Times New Roman" w:hAnsiTheme="majorHAnsi" w:cstheme="majorHAnsi"/>
          <w:b/>
          <w:bCs/>
          <w:kern w:val="0"/>
          <w:sz w:val="32"/>
          <w:szCs w:val="32"/>
          <w:u w:val="single"/>
          <w:lang w:eastAsia="pl-PL"/>
          <w14:ligatures w14:val="none"/>
        </w:rPr>
        <w:lastRenderedPageBreak/>
        <w:t>PROJEKTY REZERWOWE</w:t>
      </w:r>
    </w:p>
    <w:tbl>
      <w:tblPr>
        <w:tblW w:w="97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293"/>
        <w:gridCol w:w="2837"/>
        <w:gridCol w:w="1276"/>
        <w:gridCol w:w="1701"/>
        <w:gridCol w:w="1136"/>
        <w:gridCol w:w="1134"/>
      </w:tblGrid>
      <w:tr w:rsidR="000E1AFB" w:rsidRPr="00CA051D" w14:paraId="7AB45590" w14:textId="77777777" w:rsidTr="00000F01">
        <w:trPr>
          <w:trHeight w:val="385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A5C0FB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Cel strategiczny Strategii ZIT KKBOF </w:t>
            </w:r>
          </w:p>
        </w:tc>
        <w:tc>
          <w:tcPr>
            <w:tcW w:w="808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E93573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5.KKBOF zapewniający aktywną i efektywną mobilność</w:t>
            </w:r>
          </w:p>
        </w:tc>
      </w:tr>
      <w:tr w:rsidR="000E1AFB" w:rsidRPr="00CA051D" w14:paraId="3D6BF9EC" w14:textId="77777777" w:rsidTr="00000F01">
        <w:trPr>
          <w:trHeight w:val="307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437EE1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Priorytet Strategii ZIT</w:t>
            </w:r>
          </w:p>
        </w:tc>
        <w:tc>
          <w:tcPr>
            <w:tcW w:w="808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676A75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  <w:t>5.1. Bezpieczna komunikacja miejska i piesza użytkowników obszaru KKBOF</w:t>
            </w:r>
          </w:p>
        </w:tc>
      </w:tr>
      <w:tr w:rsidR="000E1AFB" w:rsidRPr="00CA051D" w14:paraId="4C5615C1" w14:textId="77777777" w:rsidTr="00000F01">
        <w:trPr>
          <w:trHeight w:val="313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5FB078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Priorytet </w:t>
            </w:r>
            <w:proofErr w:type="spellStart"/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FEnIKS</w:t>
            </w:r>
            <w:proofErr w:type="spellEnd"/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 Priorytet 3</w:t>
            </w:r>
          </w:p>
        </w:tc>
        <w:tc>
          <w:tcPr>
            <w:tcW w:w="808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01CE59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Transport miejski</w:t>
            </w:r>
          </w:p>
        </w:tc>
      </w:tr>
      <w:tr w:rsidR="000E1AFB" w:rsidRPr="00CA051D" w14:paraId="5CF2E4A2" w14:textId="77777777" w:rsidTr="00000F01">
        <w:trPr>
          <w:trHeight w:val="318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8D7CC2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Działanie FENX.03.01</w:t>
            </w:r>
          </w:p>
        </w:tc>
        <w:tc>
          <w:tcPr>
            <w:tcW w:w="808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F7EAAD" w14:textId="77777777" w:rsidR="000E1AFB" w:rsidRPr="00CA051D" w:rsidRDefault="000E1AFB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Transport miejski</w:t>
            </w:r>
          </w:p>
        </w:tc>
      </w:tr>
      <w:tr w:rsidR="00000F01" w:rsidRPr="00CA051D" w14:paraId="1D26B42A" w14:textId="77777777" w:rsidTr="00000F01">
        <w:trPr>
          <w:gridAfter w:val="1"/>
          <w:wAfter w:w="1134" w:type="dxa"/>
          <w:trHeight w:val="990"/>
        </w:trPr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</w:tcPr>
          <w:p w14:paraId="4AF582D2" w14:textId="77777777" w:rsidR="00000F01" w:rsidRPr="00CA051D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</w:tcPr>
          <w:p w14:paraId="47A882C3" w14:textId="63660EAE" w:rsidR="00000F01" w:rsidRPr="00CA051D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2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</w:tcPr>
          <w:p w14:paraId="26AD4FD4" w14:textId="77777777" w:rsidR="00000F01" w:rsidRPr="00CA051D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</w:tcPr>
          <w:p w14:paraId="61DC3B73" w14:textId="77777777" w:rsidR="00000F01" w:rsidRPr="00CA051D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Kwota dofinansowania [zł]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</w:tcPr>
          <w:p w14:paraId="6166D383" w14:textId="77777777" w:rsidR="00000F01" w:rsidRPr="00CA051D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Zakres zintegrowania projektu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DEBF7"/>
            <w:vAlign w:val="center"/>
          </w:tcPr>
          <w:p w14:paraId="40CD4040" w14:textId="77777777" w:rsidR="00000F01" w:rsidRPr="00CA051D" w:rsidRDefault="00000F01" w:rsidP="001422D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Deklarowany wspólny efekt, rezultat lub produkt końcowy</w:t>
            </w:r>
          </w:p>
        </w:tc>
      </w:tr>
      <w:tr w:rsidR="00000F01" w:rsidRPr="00CA051D" w14:paraId="3A77DF6A" w14:textId="77777777" w:rsidTr="00000F01">
        <w:trPr>
          <w:gridAfter w:val="1"/>
          <w:wAfter w:w="1134" w:type="dxa"/>
          <w:trHeight w:val="392"/>
        </w:trPr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0DA6BB9" w14:textId="77777777" w:rsidR="00000F01" w:rsidRPr="00CA051D" w:rsidRDefault="00000F01" w:rsidP="00142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38874" w14:textId="77777777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Koszalin</w:t>
            </w:r>
          </w:p>
        </w:tc>
        <w:tc>
          <w:tcPr>
            <w:tcW w:w="2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68184" w14:textId="77777777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Zakup taboru wraz z modernizacją i dostosowaniem infrastruktury niezbędnej do prawidłowej obsługi autobusów.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BF0A1" w14:textId="31612409" w:rsidR="00000F01" w:rsidRDefault="00000F01" w:rsidP="009116A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46 672 464,00</w:t>
            </w:r>
          </w:p>
          <w:p w14:paraId="64536158" w14:textId="0E47BAC2" w:rsidR="00000F01" w:rsidRPr="00CA051D" w:rsidRDefault="00000F01" w:rsidP="009116A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1C9D3" w14:textId="77777777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Zwiększony tabor autobusowy wpłynie na wzrost osób korzystających z infrastruktury transportu publicznego. Przełoży się to na  zmniejszenie emisji pochodzącej z transportu prywatnego na obszarze KKBOF</w:t>
            </w:r>
          </w:p>
          <w:p w14:paraId="065B6A3C" w14:textId="225D0BE4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72DE0" w14:textId="5BC30EBF" w:rsidR="00000F01" w:rsidRPr="00CA051D" w:rsidRDefault="00000F01" w:rsidP="005F16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00F01" w:rsidRPr="00CA051D" w14:paraId="49877CC9" w14:textId="77777777" w:rsidTr="00000F01">
        <w:trPr>
          <w:gridAfter w:val="1"/>
          <w:wAfter w:w="1134" w:type="dxa"/>
          <w:trHeight w:val="542"/>
        </w:trPr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3C2B4DC" w14:textId="77777777" w:rsidR="00000F01" w:rsidRPr="00CA051D" w:rsidRDefault="00000F01" w:rsidP="00142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A11D1B" w14:textId="77777777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Sianów</w:t>
            </w:r>
          </w:p>
        </w:tc>
        <w:tc>
          <w:tcPr>
            <w:tcW w:w="2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E6960F" w14:textId="77777777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Niskoemisyjny transport publiczny na terenie Gminy i Miasta Sianów.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17A407" w14:textId="6ECDD8D9" w:rsidR="00000F01" w:rsidRPr="00CA051D" w:rsidRDefault="00000F01" w:rsidP="009116A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8 504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770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,00</w:t>
            </w: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044963" w14:textId="6F0A44E4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804297" w14:textId="6519A1E2" w:rsidR="00000F01" w:rsidRPr="00CA051D" w:rsidRDefault="00000F01" w:rsidP="005F16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00F01" w:rsidRPr="00CA051D" w14:paraId="40391DAD" w14:textId="77777777" w:rsidTr="00000F01">
        <w:trPr>
          <w:gridAfter w:val="1"/>
          <w:wAfter w:w="1134" w:type="dxa"/>
          <w:trHeight w:val="507"/>
        </w:trPr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DCB1471" w14:textId="77777777" w:rsidR="00000F01" w:rsidRPr="00CA051D" w:rsidRDefault="00000F01" w:rsidP="00142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DC22B2" w14:textId="77777777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Manowo</w:t>
            </w:r>
          </w:p>
        </w:tc>
        <w:tc>
          <w:tcPr>
            <w:tcW w:w="2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2BD303" w14:textId="77777777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Zakup taboru niskoemisyjnego wraz z systemem sprzedaży biletów oraz budowa węzła przesiadkowego w miejscowości Bonin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4B1DD1" w14:textId="6764D969" w:rsidR="00000F01" w:rsidRPr="00CA051D" w:rsidRDefault="00000F01" w:rsidP="009116A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4 150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877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,00</w:t>
            </w: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1DC15E" w14:textId="302091CC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8FE461" w14:textId="28020B5F" w:rsidR="00000F01" w:rsidRPr="00CA051D" w:rsidRDefault="00000F01" w:rsidP="005F16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00F01" w:rsidRPr="00CA051D" w14:paraId="6E12B1DA" w14:textId="77777777" w:rsidTr="00000F01">
        <w:trPr>
          <w:gridAfter w:val="1"/>
          <w:wAfter w:w="1134" w:type="dxa"/>
          <w:trHeight w:val="292"/>
        </w:trPr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A3457C7" w14:textId="77777777" w:rsidR="00000F01" w:rsidRPr="00CA051D" w:rsidRDefault="00000F01" w:rsidP="00142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1856A4" w14:textId="77777777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Miasto Kołobrzeg</w:t>
            </w:r>
          </w:p>
        </w:tc>
        <w:tc>
          <w:tcPr>
            <w:tcW w:w="2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C0BA41" w14:textId="77777777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Zakup zeroemisyjnego taboru transportu publicznego dla miasta Kołobrzeg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B62004" w14:textId="08D69681" w:rsidR="00000F01" w:rsidRPr="00CA051D" w:rsidRDefault="00000F01" w:rsidP="009116A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26 951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,00</w:t>
            </w: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599EBA" w14:textId="5D0F6132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2B3165" w14:textId="166B9660" w:rsidR="00000F01" w:rsidRPr="00CA051D" w:rsidRDefault="00000F01" w:rsidP="005F16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00F01" w:rsidRPr="00CA051D" w14:paraId="6DAC1B26" w14:textId="77777777" w:rsidTr="00000F01">
        <w:trPr>
          <w:gridAfter w:val="1"/>
          <w:wAfter w:w="1134" w:type="dxa"/>
          <w:trHeight w:val="595"/>
        </w:trPr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E3DE0F2" w14:textId="77777777" w:rsidR="00000F01" w:rsidRPr="00CA051D" w:rsidRDefault="00000F01" w:rsidP="001422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EB7B5C" w14:textId="77777777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Miasto Białogard</w:t>
            </w:r>
          </w:p>
        </w:tc>
        <w:tc>
          <w:tcPr>
            <w:tcW w:w="2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E82AED" w14:textId="77777777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Zakup taboru autobusowego wraz z dostosowaniem zaplecza technicznego na potrzeby rozwoju mobilności miejskiej na terenie miasta Białogard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C389E8" w14:textId="444B0530" w:rsidR="00000F01" w:rsidRPr="00CA051D" w:rsidRDefault="00000F01" w:rsidP="009116A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10 000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000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,00</w:t>
            </w: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B3B474" w14:textId="0FFD3F12" w:rsidR="00000F01" w:rsidRPr="00CA051D" w:rsidRDefault="00000F01" w:rsidP="001422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1EBFAD" w14:textId="0613D7BA" w:rsidR="00000F01" w:rsidRPr="00CA051D" w:rsidRDefault="00000F01" w:rsidP="005F16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000F01" w:rsidRPr="00CA051D" w14:paraId="74F16174" w14:textId="77777777" w:rsidTr="00000F01">
        <w:trPr>
          <w:gridAfter w:val="1"/>
          <w:wAfter w:w="1134" w:type="dxa"/>
          <w:trHeight w:val="1081"/>
        </w:trPr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B5F036E" w14:textId="0DD1F6F5" w:rsidR="00000F01" w:rsidRPr="00CA051D" w:rsidRDefault="00000F01" w:rsidP="00361D0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1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135247" w14:textId="446B5FCE" w:rsidR="00000F01" w:rsidRPr="00CA051D" w:rsidRDefault="00000F01" w:rsidP="00361D0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Gmina Gościno</w:t>
            </w:r>
          </w:p>
        </w:tc>
        <w:tc>
          <w:tcPr>
            <w:tcW w:w="2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833ED" w14:textId="664740EB" w:rsidR="00000F01" w:rsidRPr="00CA051D" w:rsidRDefault="00000F01" w:rsidP="00361D0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Wpieranie zrównoważonej multimodalnej mobilności Miasta Gościno poprzez zakup niezbędnych rozwiązań IT oraz budowa zaplecza technicznego dla taboru wraz z zakupem i instalacją monitoringu miejskiego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FCE58A" w14:textId="56926477" w:rsidR="00000F01" w:rsidRPr="00CA051D" w:rsidRDefault="00000F01" w:rsidP="00361D0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36411"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3 183 210,00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CCC6F" w14:textId="77777777" w:rsidR="00000F01" w:rsidRPr="00CA051D" w:rsidRDefault="00000F01" w:rsidP="00361D0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2BB5FC" w14:textId="25AD8B9E" w:rsidR="00000F01" w:rsidRPr="00CA051D" w:rsidRDefault="00000F01" w:rsidP="00361D0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361D0F" w:rsidRPr="00CA051D" w14:paraId="6984CCBE" w14:textId="77777777" w:rsidTr="00000F01">
        <w:trPr>
          <w:trHeight w:val="312"/>
        </w:trPr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14:paraId="7E9A6FB2" w14:textId="77777777" w:rsidR="00361D0F" w:rsidRPr="00CA051D" w:rsidRDefault="00361D0F" w:rsidP="00361D0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A05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SUMA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14:paraId="05BBF947" w14:textId="5D4E0599" w:rsidR="00361D0F" w:rsidRPr="00CA051D" w:rsidRDefault="00B033A5" w:rsidP="00361D0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99</w:t>
            </w:r>
            <w:r w:rsidR="00E0499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462</w:t>
            </w:r>
            <w:r w:rsidR="00E04991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541          </w:t>
            </w:r>
          </w:p>
        </w:tc>
        <w:tc>
          <w:tcPr>
            <w:tcW w:w="397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82FB" w14:textId="77777777" w:rsidR="00361D0F" w:rsidRPr="00CA051D" w:rsidRDefault="00361D0F" w:rsidP="00361D0F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58EE76B2" w14:textId="77777777" w:rsidR="000E1AFB" w:rsidRDefault="000E1AFB"/>
    <w:sectPr w:rsidR="000E1AFB" w:rsidSect="00392A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82650" w14:textId="77777777" w:rsidR="00C72509" w:rsidRDefault="00C72509" w:rsidP="000E1AFB">
      <w:pPr>
        <w:spacing w:after="0" w:line="240" w:lineRule="auto"/>
      </w:pPr>
      <w:r>
        <w:separator/>
      </w:r>
    </w:p>
  </w:endnote>
  <w:endnote w:type="continuationSeparator" w:id="0">
    <w:p w14:paraId="3931F31C" w14:textId="77777777" w:rsidR="00C72509" w:rsidRDefault="00C72509" w:rsidP="000E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E9F8" w14:textId="77777777" w:rsidR="00C72509" w:rsidRDefault="00C72509" w:rsidP="000E1AFB">
      <w:pPr>
        <w:spacing w:after="0" w:line="240" w:lineRule="auto"/>
      </w:pPr>
      <w:r>
        <w:separator/>
      </w:r>
    </w:p>
  </w:footnote>
  <w:footnote w:type="continuationSeparator" w:id="0">
    <w:p w14:paraId="6F466DF2" w14:textId="77777777" w:rsidR="00C72509" w:rsidRDefault="00C72509" w:rsidP="000E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6C554" w14:textId="2CF2FE30" w:rsidR="00C72509" w:rsidRDefault="00C72509" w:rsidP="000E1AFB">
    <w:pPr>
      <w:pStyle w:val="Nagwek"/>
      <w:rPr>
        <w:b/>
        <w:bCs/>
        <w:sz w:val="36"/>
        <w:szCs w:val="36"/>
      </w:rPr>
    </w:pPr>
    <w:r w:rsidRPr="00FE0D43">
      <w:rPr>
        <w:b/>
        <w:bCs/>
        <w:sz w:val="36"/>
        <w:szCs w:val="36"/>
      </w:rPr>
      <w:t>LISTA PROJEKTÓW STRATEGII ZIT KKBOF 2021-20</w:t>
    </w:r>
    <w:r>
      <w:rPr>
        <w:b/>
        <w:bCs/>
        <w:sz w:val="36"/>
        <w:szCs w:val="36"/>
      </w:rPr>
      <w:t>30</w:t>
    </w:r>
  </w:p>
  <w:p w14:paraId="49B2E9B3" w14:textId="77777777" w:rsidR="00C72509" w:rsidRPr="000E1AFB" w:rsidRDefault="00C72509" w:rsidP="000E1A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8AE"/>
    <w:multiLevelType w:val="multilevel"/>
    <w:tmpl w:val="45986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F46CF8"/>
    <w:multiLevelType w:val="hybridMultilevel"/>
    <w:tmpl w:val="46C8B3DE"/>
    <w:lvl w:ilvl="0" w:tplc="A336C1E6">
      <w:start w:val="1"/>
      <w:numFmt w:val="decimal"/>
      <w:lvlText w:val="%1."/>
      <w:lvlJc w:val="left"/>
      <w:pPr>
        <w:ind w:left="70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 w15:restartNumberingAfterBreak="0">
    <w:nsid w:val="0934467D"/>
    <w:multiLevelType w:val="hybridMultilevel"/>
    <w:tmpl w:val="66D2F8AC"/>
    <w:lvl w:ilvl="0" w:tplc="7388CD84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27B6"/>
    <w:multiLevelType w:val="hybridMultilevel"/>
    <w:tmpl w:val="CF78B422"/>
    <w:lvl w:ilvl="0" w:tplc="1A3E2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11903"/>
    <w:multiLevelType w:val="hybridMultilevel"/>
    <w:tmpl w:val="63E4AA94"/>
    <w:lvl w:ilvl="0" w:tplc="6C568A2C">
      <w:start w:val="1"/>
      <w:numFmt w:val="decimal"/>
      <w:lvlText w:val="%1."/>
      <w:lvlJc w:val="left"/>
      <w:pPr>
        <w:ind w:left="62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43" w:hanging="360"/>
      </w:pPr>
    </w:lvl>
    <w:lvl w:ilvl="2" w:tplc="0415001B" w:tentative="1">
      <w:start w:val="1"/>
      <w:numFmt w:val="lowerRoman"/>
      <w:lvlText w:val="%3."/>
      <w:lvlJc w:val="right"/>
      <w:pPr>
        <w:ind w:left="2063" w:hanging="180"/>
      </w:pPr>
    </w:lvl>
    <w:lvl w:ilvl="3" w:tplc="0415000F" w:tentative="1">
      <w:start w:val="1"/>
      <w:numFmt w:val="decimal"/>
      <w:lvlText w:val="%4."/>
      <w:lvlJc w:val="left"/>
      <w:pPr>
        <w:ind w:left="2783" w:hanging="360"/>
      </w:pPr>
    </w:lvl>
    <w:lvl w:ilvl="4" w:tplc="04150019" w:tentative="1">
      <w:start w:val="1"/>
      <w:numFmt w:val="lowerLetter"/>
      <w:lvlText w:val="%5."/>
      <w:lvlJc w:val="left"/>
      <w:pPr>
        <w:ind w:left="3503" w:hanging="360"/>
      </w:pPr>
    </w:lvl>
    <w:lvl w:ilvl="5" w:tplc="0415001B" w:tentative="1">
      <w:start w:val="1"/>
      <w:numFmt w:val="lowerRoman"/>
      <w:lvlText w:val="%6."/>
      <w:lvlJc w:val="right"/>
      <w:pPr>
        <w:ind w:left="4223" w:hanging="180"/>
      </w:pPr>
    </w:lvl>
    <w:lvl w:ilvl="6" w:tplc="0415000F" w:tentative="1">
      <w:start w:val="1"/>
      <w:numFmt w:val="decimal"/>
      <w:lvlText w:val="%7."/>
      <w:lvlJc w:val="left"/>
      <w:pPr>
        <w:ind w:left="4943" w:hanging="360"/>
      </w:pPr>
    </w:lvl>
    <w:lvl w:ilvl="7" w:tplc="04150019" w:tentative="1">
      <w:start w:val="1"/>
      <w:numFmt w:val="lowerLetter"/>
      <w:lvlText w:val="%8."/>
      <w:lvlJc w:val="left"/>
      <w:pPr>
        <w:ind w:left="5663" w:hanging="360"/>
      </w:pPr>
    </w:lvl>
    <w:lvl w:ilvl="8" w:tplc="041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5" w15:restartNumberingAfterBreak="0">
    <w:nsid w:val="1F6F13D9"/>
    <w:multiLevelType w:val="hybridMultilevel"/>
    <w:tmpl w:val="9264A8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52EFA"/>
    <w:multiLevelType w:val="multilevel"/>
    <w:tmpl w:val="D458F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8A51A1"/>
    <w:multiLevelType w:val="hybridMultilevel"/>
    <w:tmpl w:val="F9000574"/>
    <w:lvl w:ilvl="0" w:tplc="7772AF5C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A554F"/>
    <w:multiLevelType w:val="hybridMultilevel"/>
    <w:tmpl w:val="EDDEE2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91741"/>
    <w:multiLevelType w:val="multilevel"/>
    <w:tmpl w:val="B7967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6495271"/>
    <w:multiLevelType w:val="hybridMultilevel"/>
    <w:tmpl w:val="70B65B4E"/>
    <w:lvl w:ilvl="0" w:tplc="9D24D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D1674"/>
    <w:multiLevelType w:val="multilevel"/>
    <w:tmpl w:val="3C6EBD12"/>
    <w:lvl w:ilvl="0">
      <w:start w:val="2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/>
        <w:color w:val="auto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eastAsia="Calibri"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color w:val="auto"/>
        <w:sz w:val="22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B"/>
    <w:rsid w:val="00000F01"/>
    <w:rsid w:val="000070B9"/>
    <w:rsid w:val="000210D4"/>
    <w:rsid w:val="00022E79"/>
    <w:rsid w:val="00025E84"/>
    <w:rsid w:val="00043D57"/>
    <w:rsid w:val="00065112"/>
    <w:rsid w:val="0008135D"/>
    <w:rsid w:val="00081871"/>
    <w:rsid w:val="00094CF4"/>
    <w:rsid w:val="000A1E16"/>
    <w:rsid w:val="000B01FE"/>
    <w:rsid w:val="000B3C00"/>
    <w:rsid w:val="000C15C8"/>
    <w:rsid w:val="000C226A"/>
    <w:rsid w:val="000D5239"/>
    <w:rsid w:val="000D7320"/>
    <w:rsid w:val="000E0620"/>
    <w:rsid w:val="000E1AFB"/>
    <w:rsid w:val="000E6C69"/>
    <w:rsid w:val="000F06F4"/>
    <w:rsid w:val="000F6E31"/>
    <w:rsid w:val="001074E9"/>
    <w:rsid w:val="0011036D"/>
    <w:rsid w:val="00126AC6"/>
    <w:rsid w:val="001422D2"/>
    <w:rsid w:val="00145364"/>
    <w:rsid w:val="00152E79"/>
    <w:rsid w:val="001610C4"/>
    <w:rsid w:val="0016258F"/>
    <w:rsid w:val="00187127"/>
    <w:rsid w:val="001B785E"/>
    <w:rsid w:val="001E2390"/>
    <w:rsid w:val="001F0999"/>
    <w:rsid w:val="001F0F77"/>
    <w:rsid w:val="001F77DB"/>
    <w:rsid w:val="002261BC"/>
    <w:rsid w:val="00227C6C"/>
    <w:rsid w:val="00244E7D"/>
    <w:rsid w:val="002521F5"/>
    <w:rsid w:val="00266AED"/>
    <w:rsid w:val="0027134D"/>
    <w:rsid w:val="002B3D70"/>
    <w:rsid w:val="002B6A8B"/>
    <w:rsid w:val="002F4921"/>
    <w:rsid w:val="002F4DE3"/>
    <w:rsid w:val="00302769"/>
    <w:rsid w:val="00313DCC"/>
    <w:rsid w:val="003178E8"/>
    <w:rsid w:val="00322E0C"/>
    <w:rsid w:val="0034123E"/>
    <w:rsid w:val="00341F62"/>
    <w:rsid w:val="00344079"/>
    <w:rsid w:val="0035752D"/>
    <w:rsid w:val="00361D0F"/>
    <w:rsid w:val="00380B70"/>
    <w:rsid w:val="00392A99"/>
    <w:rsid w:val="00397C3C"/>
    <w:rsid w:val="003C4033"/>
    <w:rsid w:val="003D5463"/>
    <w:rsid w:val="003E0699"/>
    <w:rsid w:val="003E44CD"/>
    <w:rsid w:val="003F14F0"/>
    <w:rsid w:val="00423B62"/>
    <w:rsid w:val="004867F6"/>
    <w:rsid w:val="004A2E1C"/>
    <w:rsid w:val="004C1379"/>
    <w:rsid w:val="004E0A7B"/>
    <w:rsid w:val="004E18BA"/>
    <w:rsid w:val="004E1E41"/>
    <w:rsid w:val="0050090C"/>
    <w:rsid w:val="00501954"/>
    <w:rsid w:val="00510A96"/>
    <w:rsid w:val="00532F41"/>
    <w:rsid w:val="0055265C"/>
    <w:rsid w:val="00561F66"/>
    <w:rsid w:val="00563BC1"/>
    <w:rsid w:val="00565D2D"/>
    <w:rsid w:val="005811C5"/>
    <w:rsid w:val="005B5FC6"/>
    <w:rsid w:val="005C07C5"/>
    <w:rsid w:val="005C09E7"/>
    <w:rsid w:val="005E51C3"/>
    <w:rsid w:val="005F165D"/>
    <w:rsid w:val="00603AF2"/>
    <w:rsid w:val="00613C4A"/>
    <w:rsid w:val="00627417"/>
    <w:rsid w:val="00630A72"/>
    <w:rsid w:val="00630BA1"/>
    <w:rsid w:val="00665138"/>
    <w:rsid w:val="006B5AA2"/>
    <w:rsid w:val="006C23AD"/>
    <w:rsid w:val="006C2B34"/>
    <w:rsid w:val="007057A3"/>
    <w:rsid w:val="007070BB"/>
    <w:rsid w:val="00736411"/>
    <w:rsid w:val="00737AAB"/>
    <w:rsid w:val="007475E4"/>
    <w:rsid w:val="007A239B"/>
    <w:rsid w:val="007A4AA5"/>
    <w:rsid w:val="007A6B7D"/>
    <w:rsid w:val="007B5B9C"/>
    <w:rsid w:val="007B6DFD"/>
    <w:rsid w:val="007D73CA"/>
    <w:rsid w:val="007E6DC0"/>
    <w:rsid w:val="007F162C"/>
    <w:rsid w:val="008005C4"/>
    <w:rsid w:val="00801103"/>
    <w:rsid w:val="00806BDC"/>
    <w:rsid w:val="0081449A"/>
    <w:rsid w:val="0081663C"/>
    <w:rsid w:val="008204BC"/>
    <w:rsid w:val="008237C1"/>
    <w:rsid w:val="0086472C"/>
    <w:rsid w:val="00864C7E"/>
    <w:rsid w:val="00872ACD"/>
    <w:rsid w:val="00882593"/>
    <w:rsid w:val="00884A36"/>
    <w:rsid w:val="008866B9"/>
    <w:rsid w:val="00896B4E"/>
    <w:rsid w:val="008A071E"/>
    <w:rsid w:val="008C1469"/>
    <w:rsid w:val="008D0DC3"/>
    <w:rsid w:val="008D571F"/>
    <w:rsid w:val="008F7AF4"/>
    <w:rsid w:val="009049A1"/>
    <w:rsid w:val="009116A9"/>
    <w:rsid w:val="0093033A"/>
    <w:rsid w:val="0093749B"/>
    <w:rsid w:val="009552CE"/>
    <w:rsid w:val="00970DE9"/>
    <w:rsid w:val="00980ECA"/>
    <w:rsid w:val="009B633C"/>
    <w:rsid w:val="009F7230"/>
    <w:rsid w:val="00A0216B"/>
    <w:rsid w:val="00A1059A"/>
    <w:rsid w:val="00A12693"/>
    <w:rsid w:val="00A15004"/>
    <w:rsid w:val="00A5585C"/>
    <w:rsid w:val="00A90733"/>
    <w:rsid w:val="00AB17D9"/>
    <w:rsid w:val="00AC1108"/>
    <w:rsid w:val="00AE1568"/>
    <w:rsid w:val="00B033A5"/>
    <w:rsid w:val="00B04CE2"/>
    <w:rsid w:val="00B17233"/>
    <w:rsid w:val="00B21757"/>
    <w:rsid w:val="00B85541"/>
    <w:rsid w:val="00B8566A"/>
    <w:rsid w:val="00B95D49"/>
    <w:rsid w:val="00BC05AB"/>
    <w:rsid w:val="00BC3FBD"/>
    <w:rsid w:val="00BD2AD3"/>
    <w:rsid w:val="00BE1ADF"/>
    <w:rsid w:val="00BE6A06"/>
    <w:rsid w:val="00C00DA4"/>
    <w:rsid w:val="00C2471C"/>
    <w:rsid w:val="00C26C95"/>
    <w:rsid w:val="00C533F3"/>
    <w:rsid w:val="00C53BEB"/>
    <w:rsid w:val="00C71022"/>
    <w:rsid w:val="00C72509"/>
    <w:rsid w:val="00C7378B"/>
    <w:rsid w:val="00C829B5"/>
    <w:rsid w:val="00CA051D"/>
    <w:rsid w:val="00CC47EC"/>
    <w:rsid w:val="00D1604F"/>
    <w:rsid w:val="00D3010A"/>
    <w:rsid w:val="00D50A8C"/>
    <w:rsid w:val="00D54CD2"/>
    <w:rsid w:val="00D66FDF"/>
    <w:rsid w:val="00DC44DF"/>
    <w:rsid w:val="00DD4DC3"/>
    <w:rsid w:val="00DF1165"/>
    <w:rsid w:val="00E04991"/>
    <w:rsid w:val="00E304CC"/>
    <w:rsid w:val="00E35AC6"/>
    <w:rsid w:val="00E67A36"/>
    <w:rsid w:val="00E803DA"/>
    <w:rsid w:val="00E912EC"/>
    <w:rsid w:val="00EC5B26"/>
    <w:rsid w:val="00EE4C38"/>
    <w:rsid w:val="00EF081E"/>
    <w:rsid w:val="00EF11DF"/>
    <w:rsid w:val="00F05819"/>
    <w:rsid w:val="00F2374C"/>
    <w:rsid w:val="00F23A6B"/>
    <w:rsid w:val="00F31F17"/>
    <w:rsid w:val="00F32837"/>
    <w:rsid w:val="00F35FEB"/>
    <w:rsid w:val="00F40978"/>
    <w:rsid w:val="00F6392F"/>
    <w:rsid w:val="00FB5C9B"/>
    <w:rsid w:val="00FC02AF"/>
    <w:rsid w:val="00FC67A0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8C86D23"/>
  <w15:chartTrackingRefBased/>
  <w15:docId w15:val="{26AFD32F-A6C8-4ECE-A0A8-4239ED88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B"/>
  </w:style>
  <w:style w:type="paragraph" w:styleId="Stopka">
    <w:name w:val="footer"/>
    <w:basedOn w:val="Normalny"/>
    <w:link w:val="StopkaZnak"/>
    <w:uiPriority w:val="99"/>
    <w:unhideWhenUsed/>
    <w:rsid w:val="000E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B"/>
  </w:style>
  <w:style w:type="paragraph" w:styleId="Akapitzlist">
    <w:name w:val="List Paragraph"/>
    <w:aliases w:val="CW_Lista,L1,Numerowanie,2 heading,A_wyliczenie,K-P_odwolanie,Akapit z listą5,maz_wyliczenie,opis dzialania,Lista punktowana1,Lista punktowana2,Lista punktowana3,Lista punktowana4,List bullet,Chorzów - Akapit z listą,Akapit z listą BS"/>
    <w:basedOn w:val="Normalny"/>
    <w:link w:val="AkapitzlistZnak"/>
    <w:uiPriority w:val="34"/>
    <w:qFormat/>
    <w:rsid w:val="000E1AFB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0"/>
      <w:szCs w:val="20"/>
      <w:lang w:eastAsia="zh-CN"/>
      <w14:ligatures w14:val="non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Lista punktowana1 Znak,Lista punktowana2 Znak,Lista punktowana3 Znak"/>
    <w:link w:val="Akapitzlist"/>
    <w:uiPriority w:val="34"/>
    <w:qFormat/>
    <w:locked/>
    <w:rsid w:val="000E1AFB"/>
    <w:rPr>
      <w:rFonts w:ascii="Calibri" w:eastAsia="Times New Roman" w:hAnsi="Calibri" w:cs="Calibri"/>
      <w:kern w:val="0"/>
      <w:szCs w:val="20"/>
      <w:lang w:eastAsia="zh-CN"/>
      <w14:ligatures w14:val="none"/>
    </w:rPr>
  </w:style>
  <w:style w:type="table" w:styleId="Tabela-Siatka">
    <w:name w:val="Table Grid"/>
    <w:basedOn w:val="Standardowy"/>
    <w:uiPriority w:val="39"/>
    <w:rsid w:val="00C2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2D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D1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D1604F"/>
  </w:style>
  <w:style w:type="character" w:customStyle="1" w:styleId="eop">
    <w:name w:val="eop"/>
    <w:basedOn w:val="Domylnaczcionkaakapitu"/>
    <w:rsid w:val="00D1604F"/>
  </w:style>
  <w:style w:type="character" w:styleId="Odwoaniedokomentarza">
    <w:name w:val="annotation reference"/>
    <w:basedOn w:val="Domylnaczcionkaakapitu"/>
    <w:uiPriority w:val="99"/>
    <w:semiHidden/>
    <w:unhideWhenUsed/>
    <w:rsid w:val="00F639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9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9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9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7405-9EA9-4446-963C-6A342E62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2401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Kosowicz</dc:creator>
  <cp:keywords/>
  <dc:description/>
  <cp:lastModifiedBy>Aleksandra Kosowicz</cp:lastModifiedBy>
  <cp:revision>12</cp:revision>
  <cp:lastPrinted>2025-02-24T10:54:00Z</cp:lastPrinted>
  <dcterms:created xsi:type="dcterms:W3CDTF">2025-02-24T08:10:00Z</dcterms:created>
  <dcterms:modified xsi:type="dcterms:W3CDTF">2025-02-24T11:56:00Z</dcterms:modified>
</cp:coreProperties>
</file>